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46" w:rsidRPr="000604E1" w:rsidRDefault="00454346" w:rsidP="004E57C6">
      <w:pPr>
        <w:pStyle w:val="NoSpacing"/>
        <w:jc w:val="right"/>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612.75pt;height:842.25pt;z-index:-251658240" wrapcoords="-26 0 -26 21581 21600 21581 21600 0 -26 0">
            <v:imagedata r:id="rId5" o:title=""/>
            <w10:wrap type="tight"/>
          </v:shape>
        </w:pict>
      </w:r>
    </w:p>
    <w:p w:rsidR="00454346" w:rsidRDefault="00454346" w:rsidP="000604E1">
      <w:pPr>
        <w:tabs>
          <w:tab w:val="left" w:pos="3402"/>
        </w:tabs>
        <w:rPr>
          <w:rFonts w:ascii="Times New Roman" w:hAnsi="Times New Roman"/>
          <w:b/>
          <w:bCs/>
        </w:rPr>
      </w:pPr>
    </w:p>
    <w:p w:rsidR="00454346" w:rsidRDefault="00454346" w:rsidP="006A65A1">
      <w:pPr>
        <w:tabs>
          <w:tab w:val="left" w:pos="3402"/>
        </w:tabs>
        <w:jc w:val="center"/>
        <w:rPr>
          <w:rFonts w:ascii="Times New Roman" w:hAnsi="Times New Roman"/>
          <w:b/>
          <w:bCs/>
        </w:rPr>
      </w:pPr>
    </w:p>
    <w:p w:rsidR="00454346" w:rsidRPr="004E57C6" w:rsidRDefault="00454346" w:rsidP="004E57C6">
      <w:pPr>
        <w:tabs>
          <w:tab w:val="left" w:pos="3402"/>
          <w:tab w:val="left" w:pos="4635"/>
        </w:tabs>
        <w:jc w:val="center"/>
        <w:rPr>
          <w:rFonts w:ascii="Times New Roman" w:hAnsi="Times New Roman"/>
          <w:b/>
          <w:bCs/>
        </w:rPr>
      </w:pPr>
      <w:r>
        <w:rPr>
          <w:rFonts w:ascii="Times New Roman" w:hAnsi="Times New Roman"/>
          <w:b/>
          <w:bCs/>
          <w:sz w:val="24"/>
          <w:szCs w:val="24"/>
        </w:rPr>
        <w:t xml:space="preserve">Пояснительная записка к учебному плану для обучающихся 1-4-ых классов </w:t>
      </w:r>
      <w:r>
        <w:rPr>
          <w:rFonts w:ascii="Times New Roman" w:hAnsi="Times New Roman"/>
          <w:b/>
          <w:sz w:val="24"/>
          <w:szCs w:val="24"/>
        </w:rPr>
        <w:t xml:space="preserve">с задержкой психического развития (ЗПР) (вариант 7.1) </w:t>
      </w:r>
      <w:r>
        <w:rPr>
          <w:rFonts w:ascii="Times New Roman" w:hAnsi="Times New Roman"/>
          <w:b/>
          <w:bCs/>
          <w:szCs w:val="24"/>
        </w:rPr>
        <w:t>на 2020-2021 учебный год</w:t>
      </w:r>
    </w:p>
    <w:p w:rsidR="00454346" w:rsidRPr="004E57C6" w:rsidRDefault="00454346" w:rsidP="00E10E21">
      <w:pPr>
        <w:pStyle w:val="NormalWeb"/>
        <w:spacing w:after="0" w:line="240" w:lineRule="auto"/>
        <w:ind w:firstLine="454"/>
        <w:jc w:val="both"/>
        <w:rPr>
          <w:sz w:val="28"/>
          <w:szCs w:val="28"/>
        </w:rPr>
      </w:pPr>
      <w:r w:rsidRPr="004E57C6">
        <w:rPr>
          <w:sz w:val="28"/>
          <w:szCs w:val="28"/>
        </w:rPr>
        <w:t>Учебный план начального общего образования обучающихся с ограниченными возможностями здоровья для 1-4 классов выступает в качестве одного из основных организационных механизмов реализации АООП НОО с задержкой психического развития (вариант 7.1.). Учебный план является нормативным правовым актом, утверждается (пересматривается) ежегодно.</w:t>
      </w:r>
    </w:p>
    <w:p w:rsidR="00454346" w:rsidRPr="004E57C6" w:rsidRDefault="00454346" w:rsidP="004E57C6">
      <w:pPr>
        <w:spacing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4"/>
          <w:szCs w:val="24"/>
        </w:rPr>
        <w:tab/>
      </w:r>
      <w:r w:rsidRPr="004E57C6">
        <w:rPr>
          <w:rFonts w:ascii="Times New Roman" w:hAnsi="Times New Roman" w:cs="Times New Roman"/>
          <w:sz w:val="28"/>
          <w:szCs w:val="28"/>
        </w:rPr>
        <w:t>Настоящий учебный план определяет объём учебной нагрузки учащихся, состав учебных предметов, распределяет учебное время, отводимое на освоение содержания образования по учебным предметам и годам обучения.</w:t>
      </w:r>
    </w:p>
    <w:p w:rsidR="00454346" w:rsidRPr="004E57C6" w:rsidRDefault="00454346" w:rsidP="004E57C6">
      <w:pPr>
        <w:spacing w:line="240" w:lineRule="auto"/>
        <w:jc w:val="both"/>
        <w:rPr>
          <w:rFonts w:ascii="Times New Roman" w:hAnsi="Times New Roman" w:cs="Times New Roman"/>
          <w:sz w:val="28"/>
          <w:szCs w:val="28"/>
        </w:rPr>
      </w:pPr>
      <w:r w:rsidRPr="004E57C6">
        <w:rPr>
          <w:rFonts w:ascii="Times New Roman" w:hAnsi="Times New Roman" w:cs="Times New Roman"/>
          <w:sz w:val="28"/>
          <w:szCs w:val="28"/>
        </w:rPr>
        <w:t>Учебный план разработан на основе нормативных докуметов:</w:t>
      </w:r>
    </w:p>
    <w:p w:rsidR="00454346" w:rsidRPr="004E57C6" w:rsidRDefault="00454346" w:rsidP="004E57C6">
      <w:pPr>
        <w:numPr>
          <w:ilvl w:val="0"/>
          <w:numId w:val="1"/>
        </w:numPr>
        <w:suppressAutoHyphens w:val="0"/>
        <w:autoSpaceDN/>
        <w:spacing w:after="0" w:line="240" w:lineRule="auto"/>
        <w:jc w:val="both"/>
        <w:rPr>
          <w:rFonts w:ascii="Times New Roman" w:hAnsi="Times New Roman" w:cs="Times New Roman"/>
          <w:sz w:val="24"/>
          <w:szCs w:val="24"/>
        </w:rPr>
      </w:pPr>
      <w:r w:rsidRPr="004E57C6">
        <w:rPr>
          <w:rFonts w:ascii="Times New Roman" w:hAnsi="Times New Roman" w:cs="Times New Roman"/>
          <w:sz w:val="24"/>
          <w:szCs w:val="24"/>
        </w:rPr>
        <w:t>Федерального закона от 29.12.2012 г. № 273 – ФЗ «Об образовании в Российской Федерации» (статья № 28)  (с изм. и доп.);</w:t>
      </w:r>
    </w:p>
    <w:p w:rsidR="00454346" w:rsidRPr="004E57C6" w:rsidRDefault="00454346" w:rsidP="004E57C6">
      <w:pPr>
        <w:pStyle w:val="ListParagraph"/>
        <w:widowControl w:val="0"/>
        <w:numPr>
          <w:ilvl w:val="0"/>
          <w:numId w:val="1"/>
        </w:numPr>
        <w:autoSpaceDE w:val="0"/>
        <w:autoSpaceDN w:val="0"/>
        <w:adjustRightInd w:val="0"/>
        <w:spacing w:after="0" w:line="240" w:lineRule="auto"/>
        <w:jc w:val="both"/>
        <w:rPr>
          <w:rFonts w:ascii="Times New Roman" w:hAnsi="Times New Roman"/>
          <w:sz w:val="24"/>
          <w:szCs w:val="24"/>
        </w:rPr>
      </w:pPr>
      <w:r w:rsidRPr="004E57C6">
        <w:rPr>
          <w:rFonts w:ascii="Times New Roman" w:hAnsi="Times New Roman"/>
          <w:sz w:val="24"/>
          <w:szCs w:val="24"/>
        </w:rPr>
        <w:t xml:space="preserve">Федерального государственного образовательного стандарта начального общего образования (утвержденного приказом Минобрнауки России от 6 октября </w:t>
      </w:r>
      <w:smartTag w:uri="urn:schemas-microsoft-com:office:smarttags" w:element="metricconverter">
        <w:smartTagPr>
          <w:attr w:name="ProductID" w:val="2009 г"/>
        </w:smartTagPr>
        <w:r w:rsidRPr="004E57C6">
          <w:rPr>
            <w:rFonts w:ascii="Times New Roman" w:hAnsi="Times New Roman"/>
            <w:sz w:val="24"/>
            <w:szCs w:val="24"/>
          </w:rPr>
          <w:t>2009 г</w:t>
        </w:r>
      </w:smartTag>
      <w:r w:rsidRPr="004E57C6">
        <w:rPr>
          <w:rFonts w:ascii="Times New Roman" w:hAnsi="Times New Roman"/>
          <w:sz w:val="24"/>
          <w:szCs w:val="24"/>
        </w:rPr>
        <w:t xml:space="preserve">. № 373, зарегистрирован в Минюсте России 22 декабря </w:t>
      </w:r>
      <w:smartTag w:uri="urn:schemas-microsoft-com:office:smarttags" w:element="metricconverter">
        <w:smartTagPr>
          <w:attr w:name="ProductID" w:val="2009 г"/>
        </w:smartTagPr>
        <w:r w:rsidRPr="004E57C6">
          <w:rPr>
            <w:rFonts w:ascii="Times New Roman" w:hAnsi="Times New Roman"/>
            <w:sz w:val="24"/>
            <w:szCs w:val="24"/>
          </w:rPr>
          <w:t>2009 г</w:t>
        </w:r>
      </w:smartTag>
      <w:r w:rsidRPr="004E57C6">
        <w:rPr>
          <w:rFonts w:ascii="Times New Roman" w:hAnsi="Times New Roman"/>
          <w:sz w:val="24"/>
          <w:szCs w:val="24"/>
        </w:rPr>
        <w:t>., регистрационный номер 17785);</w:t>
      </w:r>
    </w:p>
    <w:p w:rsidR="00454346" w:rsidRPr="004E57C6" w:rsidRDefault="00454346" w:rsidP="004E57C6">
      <w:pPr>
        <w:pStyle w:val="ListParagraph"/>
        <w:widowControl w:val="0"/>
        <w:numPr>
          <w:ilvl w:val="0"/>
          <w:numId w:val="1"/>
        </w:numPr>
        <w:autoSpaceDE w:val="0"/>
        <w:autoSpaceDN w:val="0"/>
        <w:adjustRightInd w:val="0"/>
        <w:spacing w:after="0" w:line="240" w:lineRule="auto"/>
        <w:jc w:val="both"/>
        <w:rPr>
          <w:rFonts w:ascii="Times New Roman" w:hAnsi="Times New Roman"/>
          <w:sz w:val="24"/>
          <w:szCs w:val="24"/>
        </w:rPr>
      </w:pPr>
      <w:r w:rsidRPr="004E57C6">
        <w:rPr>
          <w:rFonts w:ascii="Times New Roman" w:hAnsi="Times New Roman"/>
          <w:sz w:val="24"/>
          <w:szCs w:val="24"/>
        </w:rPr>
        <w:t xml:space="preserve">Приказа Минобрнауки России от 6 октября 2009 года № 373 «Об утверждении и введении в действие федерального образовательного стандарта начального общего образования» (зарегистрирован в Минюсте России 22 декабря </w:t>
      </w:r>
      <w:smartTag w:uri="urn:schemas-microsoft-com:office:smarttags" w:element="metricconverter">
        <w:smartTagPr>
          <w:attr w:name="ProductID" w:val="2009 г"/>
        </w:smartTagPr>
        <w:r w:rsidRPr="004E57C6">
          <w:rPr>
            <w:rFonts w:ascii="Times New Roman" w:hAnsi="Times New Roman"/>
            <w:sz w:val="24"/>
            <w:szCs w:val="24"/>
          </w:rPr>
          <w:t>2009 г</w:t>
        </w:r>
      </w:smartTag>
      <w:r w:rsidRPr="004E57C6">
        <w:rPr>
          <w:rFonts w:ascii="Times New Roman" w:hAnsi="Times New Roman"/>
          <w:sz w:val="24"/>
          <w:szCs w:val="24"/>
        </w:rPr>
        <w:t>., регистрационный номер 17785);</w:t>
      </w:r>
    </w:p>
    <w:p w:rsidR="00454346" w:rsidRPr="004E57C6" w:rsidRDefault="00454346" w:rsidP="004E57C6">
      <w:pPr>
        <w:pStyle w:val="ListParagraph"/>
        <w:widowControl w:val="0"/>
        <w:numPr>
          <w:ilvl w:val="0"/>
          <w:numId w:val="1"/>
        </w:numPr>
        <w:autoSpaceDE w:val="0"/>
        <w:autoSpaceDN w:val="0"/>
        <w:adjustRightInd w:val="0"/>
        <w:spacing w:after="0" w:line="240" w:lineRule="auto"/>
        <w:jc w:val="both"/>
        <w:rPr>
          <w:rFonts w:ascii="Times New Roman" w:hAnsi="Times New Roman"/>
          <w:sz w:val="24"/>
          <w:szCs w:val="24"/>
        </w:rPr>
      </w:pPr>
      <w:r w:rsidRPr="004E57C6">
        <w:rPr>
          <w:rFonts w:ascii="Times New Roman" w:hAnsi="Times New Roman"/>
          <w:sz w:val="24"/>
          <w:szCs w:val="24"/>
        </w:rPr>
        <w:t xml:space="preserve">Приказа Минобрнауки России от 26 ноября 2010 года №1241 «О внесении изменений в федеральный государственный образовательный стандарт начального общего образования» (зарегистрированный приказом Министерства образования и науки РФ от 6 октября </w:t>
      </w:r>
      <w:smartTag w:uri="urn:schemas-microsoft-com:office:smarttags" w:element="metricconverter">
        <w:smartTagPr>
          <w:attr w:name="ProductID" w:val="2009 г"/>
        </w:smartTagPr>
        <w:r w:rsidRPr="004E57C6">
          <w:rPr>
            <w:rFonts w:ascii="Times New Roman" w:hAnsi="Times New Roman"/>
            <w:sz w:val="24"/>
            <w:szCs w:val="24"/>
          </w:rPr>
          <w:t>2009 г</w:t>
        </w:r>
      </w:smartTag>
      <w:r w:rsidRPr="004E57C6">
        <w:rPr>
          <w:rFonts w:ascii="Times New Roman" w:hAnsi="Times New Roman"/>
          <w:sz w:val="24"/>
          <w:szCs w:val="24"/>
        </w:rPr>
        <w:t>. №373);</w:t>
      </w:r>
    </w:p>
    <w:p w:rsidR="00454346" w:rsidRPr="004E57C6" w:rsidRDefault="00454346" w:rsidP="004E57C6">
      <w:pPr>
        <w:pStyle w:val="ListParagraph"/>
        <w:widowControl w:val="0"/>
        <w:numPr>
          <w:ilvl w:val="0"/>
          <w:numId w:val="1"/>
        </w:numPr>
        <w:autoSpaceDE w:val="0"/>
        <w:autoSpaceDN w:val="0"/>
        <w:adjustRightInd w:val="0"/>
        <w:spacing w:after="0" w:line="240" w:lineRule="auto"/>
        <w:jc w:val="both"/>
        <w:rPr>
          <w:rFonts w:ascii="Times New Roman" w:hAnsi="Times New Roman"/>
          <w:sz w:val="24"/>
          <w:szCs w:val="24"/>
        </w:rPr>
      </w:pPr>
      <w:r w:rsidRPr="004E57C6">
        <w:rPr>
          <w:rFonts w:ascii="Times New Roman" w:hAnsi="Times New Roman"/>
          <w:sz w:val="24"/>
          <w:szCs w:val="24"/>
        </w:rPr>
        <w:t xml:space="preserve">Приказа Минобрнауки России №1060 от 18.12.2012 г.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4E57C6">
          <w:rPr>
            <w:rFonts w:ascii="Times New Roman" w:hAnsi="Times New Roman"/>
            <w:sz w:val="24"/>
            <w:szCs w:val="24"/>
          </w:rPr>
          <w:t>2009 г</w:t>
        </w:r>
      </w:smartTag>
      <w:r w:rsidRPr="004E57C6">
        <w:rPr>
          <w:rFonts w:ascii="Times New Roman" w:hAnsi="Times New Roman"/>
          <w:sz w:val="24"/>
          <w:szCs w:val="24"/>
        </w:rPr>
        <w:t>. №373»;</w:t>
      </w:r>
    </w:p>
    <w:p w:rsidR="00454346" w:rsidRPr="004E57C6" w:rsidRDefault="00454346" w:rsidP="004E57C6">
      <w:pPr>
        <w:pStyle w:val="ListParagraph"/>
        <w:widowControl w:val="0"/>
        <w:numPr>
          <w:ilvl w:val="0"/>
          <w:numId w:val="1"/>
        </w:numPr>
        <w:autoSpaceDE w:val="0"/>
        <w:autoSpaceDN w:val="0"/>
        <w:adjustRightInd w:val="0"/>
        <w:spacing w:after="0" w:line="240" w:lineRule="auto"/>
        <w:jc w:val="both"/>
        <w:rPr>
          <w:rFonts w:ascii="Times New Roman" w:hAnsi="Times New Roman"/>
          <w:sz w:val="24"/>
          <w:szCs w:val="24"/>
        </w:rPr>
      </w:pPr>
      <w:r w:rsidRPr="004E57C6">
        <w:rPr>
          <w:rFonts w:ascii="Times New Roman" w:hAnsi="Times New Roman"/>
          <w:sz w:val="24"/>
          <w:szCs w:val="24"/>
        </w:rPr>
        <w:t>Приказа Минобрнауки РФ от 30.08.2013 №1015"Об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w:t>
      </w:r>
    </w:p>
    <w:p w:rsidR="00454346" w:rsidRPr="004E57C6" w:rsidRDefault="00454346" w:rsidP="004E57C6">
      <w:pPr>
        <w:pStyle w:val="ListParagraph"/>
        <w:widowControl w:val="0"/>
        <w:numPr>
          <w:ilvl w:val="0"/>
          <w:numId w:val="1"/>
        </w:numPr>
        <w:autoSpaceDE w:val="0"/>
        <w:autoSpaceDN w:val="0"/>
        <w:adjustRightInd w:val="0"/>
        <w:spacing w:after="0" w:line="240" w:lineRule="auto"/>
        <w:jc w:val="both"/>
        <w:rPr>
          <w:rFonts w:ascii="Times New Roman" w:hAnsi="Times New Roman"/>
          <w:sz w:val="24"/>
          <w:szCs w:val="24"/>
        </w:rPr>
      </w:pPr>
      <w:r w:rsidRPr="004E57C6">
        <w:rPr>
          <w:rFonts w:ascii="Times New Roman" w:hAnsi="Times New Roman"/>
          <w:sz w:val="24"/>
          <w:szCs w:val="24"/>
        </w:rPr>
        <w:t xml:space="preserve">Приказа Министерства образования и науки РФ от 29 декабря </w:t>
      </w:r>
      <w:smartTag w:uri="urn:schemas-microsoft-com:office:smarttags" w:element="metricconverter">
        <w:smartTagPr>
          <w:attr w:name="ProductID" w:val="2014 г"/>
        </w:smartTagPr>
        <w:r w:rsidRPr="004E57C6">
          <w:rPr>
            <w:rFonts w:ascii="Times New Roman" w:hAnsi="Times New Roman"/>
            <w:sz w:val="24"/>
            <w:szCs w:val="24"/>
          </w:rPr>
          <w:t>2014 г</w:t>
        </w:r>
      </w:smartTag>
      <w:r w:rsidRPr="004E57C6">
        <w:rPr>
          <w:rFonts w:ascii="Times New Roman" w:hAnsi="Times New Roman"/>
          <w:sz w:val="24"/>
          <w:szCs w:val="24"/>
        </w:rPr>
        <w:t xml:space="preserve">. N 1643 "О внесении изменений в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4E57C6">
          <w:rPr>
            <w:rFonts w:ascii="Times New Roman" w:hAnsi="Times New Roman"/>
            <w:sz w:val="24"/>
            <w:szCs w:val="24"/>
          </w:rPr>
          <w:t>2009 г</w:t>
        </w:r>
      </w:smartTag>
      <w:r w:rsidRPr="004E57C6">
        <w:rPr>
          <w:rFonts w:ascii="Times New Roman" w:hAnsi="Times New Roman"/>
          <w:sz w:val="24"/>
          <w:szCs w:val="24"/>
        </w:rPr>
        <w:t xml:space="preserve">. N 373 "Об утверждении и введении в действие федерального государственного образовательного стандарта начального общего образования"; </w:t>
      </w:r>
    </w:p>
    <w:p w:rsidR="00454346" w:rsidRPr="004E57C6" w:rsidRDefault="00454346" w:rsidP="004E57C6">
      <w:pPr>
        <w:pStyle w:val="ListParagraph"/>
        <w:widowControl w:val="0"/>
        <w:numPr>
          <w:ilvl w:val="0"/>
          <w:numId w:val="1"/>
        </w:numPr>
        <w:autoSpaceDE w:val="0"/>
        <w:autoSpaceDN w:val="0"/>
        <w:adjustRightInd w:val="0"/>
        <w:spacing w:after="0" w:line="240" w:lineRule="auto"/>
        <w:jc w:val="both"/>
        <w:rPr>
          <w:rFonts w:ascii="Times New Roman" w:hAnsi="Times New Roman"/>
          <w:sz w:val="24"/>
          <w:szCs w:val="24"/>
        </w:rPr>
      </w:pPr>
      <w:r w:rsidRPr="004E57C6">
        <w:rPr>
          <w:rFonts w:ascii="Times New Roman" w:hAnsi="Times New Roman"/>
          <w:sz w:val="24"/>
          <w:szCs w:val="24"/>
        </w:rPr>
        <w:t xml:space="preserve">Приказа Министерства образования и науки РФ от 18 мая </w:t>
      </w:r>
      <w:smartTag w:uri="urn:schemas-microsoft-com:office:smarttags" w:element="metricconverter">
        <w:smartTagPr>
          <w:attr w:name="ProductID" w:val="2015 г"/>
        </w:smartTagPr>
        <w:r w:rsidRPr="004E57C6">
          <w:rPr>
            <w:rFonts w:ascii="Times New Roman" w:hAnsi="Times New Roman"/>
            <w:sz w:val="24"/>
            <w:szCs w:val="24"/>
          </w:rPr>
          <w:t>2015 г</w:t>
        </w:r>
      </w:smartTag>
      <w:r w:rsidRPr="004E57C6">
        <w:rPr>
          <w:rFonts w:ascii="Times New Roman" w:hAnsi="Times New Roman"/>
          <w:sz w:val="24"/>
          <w:szCs w:val="24"/>
        </w:rPr>
        <w:t xml:space="preserve">. N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4E57C6">
          <w:rPr>
            <w:rFonts w:ascii="Times New Roman" w:hAnsi="Times New Roman"/>
            <w:sz w:val="24"/>
            <w:szCs w:val="24"/>
          </w:rPr>
          <w:t>2009 г</w:t>
        </w:r>
      </w:smartTag>
      <w:r w:rsidRPr="004E57C6">
        <w:rPr>
          <w:rFonts w:ascii="Times New Roman" w:hAnsi="Times New Roman"/>
          <w:sz w:val="24"/>
          <w:szCs w:val="24"/>
        </w:rPr>
        <w:t>. N 373";</w:t>
      </w:r>
    </w:p>
    <w:p w:rsidR="00454346" w:rsidRPr="004E57C6" w:rsidRDefault="00454346" w:rsidP="004E57C6">
      <w:pPr>
        <w:pStyle w:val="ListParagraph"/>
        <w:widowControl w:val="0"/>
        <w:numPr>
          <w:ilvl w:val="0"/>
          <w:numId w:val="1"/>
        </w:numPr>
        <w:autoSpaceDE w:val="0"/>
        <w:autoSpaceDN w:val="0"/>
        <w:adjustRightInd w:val="0"/>
        <w:spacing w:after="0" w:line="240" w:lineRule="auto"/>
        <w:jc w:val="both"/>
        <w:rPr>
          <w:rFonts w:ascii="Times New Roman" w:hAnsi="Times New Roman"/>
          <w:sz w:val="24"/>
          <w:szCs w:val="24"/>
        </w:rPr>
      </w:pPr>
      <w:r w:rsidRPr="004E57C6">
        <w:rPr>
          <w:rFonts w:ascii="Times New Roman" w:hAnsi="Times New Roman"/>
          <w:sz w:val="24"/>
          <w:szCs w:val="24"/>
        </w:rPr>
        <w:t xml:space="preserve">Приказа Министерства образования и науки РФ от 31 декабря  </w:t>
      </w:r>
      <w:smartTag w:uri="urn:schemas-microsoft-com:office:smarttags" w:element="metricconverter">
        <w:smartTagPr>
          <w:attr w:name="ProductID" w:val="2015 г"/>
        </w:smartTagPr>
        <w:r w:rsidRPr="004E57C6">
          <w:rPr>
            <w:rFonts w:ascii="Times New Roman" w:hAnsi="Times New Roman"/>
            <w:sz w:val="24"/>
            <w:szCs w:val="24"/>
          </w:rPr>
          <w:t>2015 г</w:t>
        </w:r>
      </w:smartTag>
      <w:r w:rsidRPr="004E57C6">
        <w:rPr>
          <w:rFonts w:ascii="Times New Roman" w:hAnsi="Times New Roman"/>
          <w:sz w:val="24"/>
          <w:szCs w:val="24"/>
        </w:rPr>
        <w:t xml:space="preserve">. N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4E57C6">
          <w:rPr>
            <w:rFonts w:ascii="Times New Roman" w:hAnsi="Times New Roman"/>
            <w:sz w:val="24"/>
            <w:szCs w:val="24"/>
          </w:rPr>
          <w:t>2009 г</w:t>
        </w:r>
      </w:smartTag>
      <w:r w:rsidRPr="004E57C6">
        <w:rPr>
          <w:rFonts w:ascii="Times New Roman" w:hAnsi="Times New Roman"/>
          <w:sz w:val="24"/>
          <w:szCs w:val="24"/>
        </w:rPr>
        <w:t>. N 373";</w:t>
      </w:r>
    </w:p>
    <w:p w:rsidR="00454346" w:rsidRPr="004E57C6" w:rsidRDefault="00454346" w:rsidP="004E57C6">
      <w:pPr>
        <w:pStyle w:val="NoSpacing"/>
        <w:numPr>
          <w:ilvl w:val="0"/>
          <w:numId w:val="1"/>
        </w:numPr>
        <w:jc w:val="both"/>
      </w:pPr>
      <w:r w:rsidRPr="004E57C6">
        <w:t xml:space="preserve">Приказа Министерства просвещения РФ от 22.11. </w:t>
      </w:r>
      <w:smartTag w:uri="urn:schemas-microsoft-com:office:smarttags" w:element="metricconverter">
        <w:smartTagPr>
          <w:attr w:name="ProductID" w:val="2019 г"/>
        </w:smartTagPr>
        <w:r w:rsidRPr="004E57C6">
          <w:t>2019 г</w:t>
        </w:r>
      </w:smartTag>
      <w:r w:rsidRPr="004E57C6">
        <w:t xml:space="preserve">.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w:t>
      </w:r>
      <w:smartTag w:uri="urn:schemas-microsoft-com:office:smarttags" w:element="metricconverter">
        <w:smartTagPr>
          <w:attr w:name="ProductID" w:val="2018 г"/>
        </w:smartTagPr>
        <w:r w:rsidRPr="004E57C6">
          <w:t>2018 г</w:t>
        </w:r>
      </w:smartTag>
      <w:r w:rsidRPr="004E57C6">
        <w:t>. N 345»;</w:t>
      </w:r>
    </w:p>
    <w:p w:rsidR="00454346" w:rsidRPr="004E57C6" w:rsidRDefault="00454346" w:rsidP="004E57C6">
      <w:pPr>
        <w:pStyle w:val="ListParagraph"/>
        <w:widowControl w:val="0"/>
        <w:numPr>
          <w:ilvl w:val="0"/>
          <w:numId w:val="1"/>
        </w:numPr>
        <w:autoSpaceDE w:val="0"/>
        <w:autoSpaceDN w:val="0"/>
        <w:adjustRightInd w:val="0"/>
        <w:spacing w:after="0" w:line="240" w:lineRule="auto"/>
        <w:jc w:val="both"/>
        <w:rPr>
          <w:rFonts w:ascii="Times New Roman" w:hAnsi="Times New Roman"/>
          <w:sz w:val="24"/>
          <w:szCs w:val="24"/>
        </w:rPr>
      </w:pPr>
      <w:r w:rsidRPr="004E57C6">
        <w:rPr>
          <w:rFonts w:ascii="Times New Roman" w:hAnsi="Times New Roman"/>
          <w:sz w:val="24"/>
          <w:szCs w:val="24"/>
        </w:rPr>
        <w:t xml:space="preserve">Примерной основной образовательной программы НОО, одобрена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4E57C6">
          <w:rPr>
            <w:rFonts w:ascii="Times New Roman" w:hAnsi="Times New Roman"/>
            <w:sz w:val="24"/>
            <w:szCs w:val="24"/>
          </w:rPr>
          <w:t>2015 г</w:t>
        </w:r>
      </w:smartTag>
      <w:r w:rsidRPr="004E57C6">
        <w:rPr>
          <w:rFonts w:ascii="Times New Roman" w:hAnsi="Times New Roman"/>
          <w:sz w:val="24"/>
          <w:szCs w:val="24"/>
        </w:rPr>
        <w:t>. № 1/15);</w:t>
      </w:r>
    </w:p>
    <w:p w:rsidR="00454346" w:rsidRPr="004E57C6" w:rsidRDefault="00454346" w:rsidP="004E57C6">
      <w:pPr>
        <w:pStyle w:val="ListParagraph"/>
        <w:widowControl w:val="0"/>
        <w:numPr>
          <w:ilvl w:val="0"/>
          <w:numId w:val="1"/>
        </w:numPr>
        <w:autoSpaceDE w:val="0"/>
        <w:autoSpaceDN w:val="0"/>
        <w:adjustRightInd w:val="0"/>
        <w:spacing w:after="0" w:line="240" w:lineRule="auto"/>
        <w:jc w:val="both"/>
        <w:rPr>
          <w:rFonts w:ascii="Times New Roman" w:hAnsi="Times New Roman"/>
          <w:sz w:val="24"/>
          <w:szCs w:val="24"/>
        </w:rPr>
      </w:pPr>
      <w:r w:rsidRPr="004E57C6">
        <w:rPr>
          <w:rFonts w:ascii="Times New Roman" w:hAnsi="Times New Roman"/>
          <w:sz w:val="24"/>
          <w:szCs w:val="24"/>
        </w:rPr>
        <w:t xml:space="preserve">Письма Министерства образования и науки РФ от 19.11. </w:t>
      </w:r>
      <w:smartTag w:uri="urn:schemas-microsoft-com:office:smarttags" w:element="metricconverter">
        <w:smartTagPr>
          <w:attr w:name="ProductID" w:val="2010 г"/>
        </w:smartTagPr>
        <w:r w:rsidRPr="004E57C6">
          <w:rPr>
            <w:rFonts w:ascii="Times New Roman" w:hAnsi="Times New Roman"/>
            <w:sz w:val="24"/>
            <w:szCs w:val="24"/>
          </w:rPr>
          <w:t>2010 г</w:t>
        </w:r>
      </w:smartTag>
      <w:r w:rsidRPr="004E57C6">
        <w:rPr>
          <w:rFonts w:ascii="Times New Roman" w:hAnsi="Times New Roman"/>
          <w:sz w:val="24"/>
          <w:szCs w:val="24"/>
        </w:rPr>
        <w:t>. № 6842-03/30 «О введении третьего часа физической культуры в недельный объём учебной нагрузки обучающихся в общеобразовательных учреждениях»;</w:t>
      </w:r>
    </w:p>
    <w:p w:rsidR="00454346" w:rsidRPr="004E57C6" w:rsidRDefault="00454346" w:rsidP="004E57C6">
      <w:pPr>
        <w:pStyle w:val="ListParagraph"/>
        <w:widowControl w:val="0"/>
        <w:numPr>
          <w:ilvl w:val="0"/>
          <w:numId w:val="1"/>
        </w:numPr>
        <w:autoSpaceDE w:val="0"/>
        <w:autoSpaceDN w:val="0"/>
        <w:adjustRightInd w:val="0"/>
        <w:spacing w:after="0" w:line="240" w:lineRule="auto"/>
        <w:jc w:val="both"/>
        <w:rPr>
          <w:rFonts w:ascii="Times New Roman" w:hAnsi="Times New Roman"/>
          <w:sz w:val="24"/>
          <w:szCs w:val="24"/>
        </w:rPr>
      </w:pPr>
      <w:r w:rsidRPr="004E57C6">
        <w:rPr>
          <w:rFonts w:ascii="Times New Roman" w:hAnsi="Times New Roman"/>
          <w:sz w:val="24"/>
          <w:szCs w:val="24"/>
        </w:rPr>
        <w:t>Письма Министерства образования и науки РФ от 25.05.2015 №08-761 «Об изучении предметных областей: "Основы религиозных культур и светской этики" и "Основы духовно-нравственной культуры народов России"»;</w:t>
      </w:r>
    </w:p>
    <w:p w:rsidR="00454346" w:rsidRPr="004E57C6" w:rsidRDefault="00454346" w:rsidP="004E57C6">
      <w:pPr>
        <w:pStyle w:val="ListParagraph"/>
        <w:widowControl w:val="0"/>
        <w:numPr>
          <w:ilvl w:val="0"/>
          <w:numId w:val="1"/>
        </w:numPr>
        <w:autoSpaceDE w:val="0"/>
        <w:autoSpaceDN w:val="0"/>
        <w:adjustRightInd w:val="0"/>
        <w:spacing w:after="0" w:line="240" w:lineRule="auto"/>
        <w:jc w:val="both"/>
        <w:rPr>
          <w:rFonts w:ascii="Times New Roman" w:hAnsi="Times New Roman"/>
          <w:sz w:val="24"/>
          <w:szCs w:val="24"/>
        </w:rPr>
      </w:pPr>
      <w:r w:rsidRPr="004E57C6">
        <w:rPr>
          <w:rFonts w:ascii="Times New Roman" w:hAnsi="Times New Roman"/>
          <w:sz w:val="24"/>
          <w:szCs w:val="24"/>
        </w:rPr>
        <w:t xml:space="preserve">Письма Министерства образования и науки РФ     от 15.02.2017г. №  МОН-П-617 «По вопросам изучения родных языков из числа языков народов Российской Федерации»;  </w:t>
      </w:r>
    </w:p>
    <w:p w:rsidR="00454346" w:rsidRPr="004E57C6" w:rsidRDefault="00454346" w:rsidP="004E57C6">
      <w:pPr>
        <w:pStyle w:val="ListParagraph"/>
        <w:widowControl w:val="0"/>
        <w:numPr>
          <w:ilvl w:val="0"/>
          <w:numId w:val="1"/>
        </w:numPr>
        <w:autoSpaceDE w:val="0"/>
        <w:autoSpaceDN w:val="0"/>
        <w:adjustRightInd w:val="0"/>
        <w:spacing w:after="0" w:line="240" w:lineRule="auto"/>
        <w:jc w:val="both"/>
        <w:rPr>
          <w:rFonts w:ascii="Times New Roman" w:hAnsi="Times New Roman"/>
          <w:sz w:val="24"/>
          <w:szCs w:val="24"/>
        </w:rPr>
      </w:pPr>
      <w:r w:rsidRPr="004E57C6">
        <w:rPr>
          <w:rFonts w:ascii="Times New Roman" w:hAnsi="Times New Roman"/>
          <w:sz w:val="24"/>
          <w:szCs w:val="24"/>
        </w:rPr>
        <w:t xml:space="preserve">Письма Федеральной службы по надзору в сфере образования и науки от 20 июня </w:t>
      </w:r>
      <w:smartTag w:uri="urn:schemas-microsoft-com:office:smarttags" w:element="metricconverter">
        <w:smartTagPr>
          <w:attr w:name="ProductID" w:val="2018 г"/>
        </w:smartTagPr>
        <w:r w:rsidRPr="004E57C6">
          <w:rPr>
            <w:rFonts w:ascii="Times New Roman" w:hAnsi="Times New Roman"/>
            <w:sz w:val="24"/>
            <w:szCs w:val="24"/>
          </w:rPr>
          <w:t>2018 г</w:t>
        </w:r>
      </w:smartTag>
      <w:r w:rsidRPr="004E57C6">
        <w:rPr>
          <w:rFonts w:ascii="Times New Roman" w:hAnsi="Times New Roman"/>
          <w:sz w:val="24"/>
          <w:szCs w:val="24"/>
        </w:rPr>
        <w:t>. N 05-192 «По вопросам изучения родных языков из числа языков народов Российской Федерации»;</w:t>
      </w:r>
    </w:p>
    <w:p w:rsidR="00454346" w:rsidRPr="004E57C6" w:rsidRDefault="00454346" w:rsidP="004E57C6">
      <w:pPr>
        <w:pStyle w:val="ListParagraph"/>
        <w:widowControl w:val="0"/>
        <w:numPr>
          <w:ilvl w:val="0"/>
          <w:numId w:val="1"/>
        </w:numPr>
        <w:autoSpaceDE w:val="0"/>
        <w:autoSpaceDN w:val="0"/>
        <w:adjustRightInd w:val="0"/>
        <w:spacing w:after="0" w:line="240" w:lineRule="auto"/>
        <w:jc w:val="both"/>
        <w:rPr>
          <w:rFonts w:ascii="Times New Roman" w:hAnsi="Times New Roman"/>
          <w:sz w:val="24"/>
          <w:szCs w:val="24"/>
        </w:rPr>
      </w:pPr>
      <w:r w:rsidRPr="004E57C6">
        <w:rPr>
          <w:rFonts w:ascii="Times New Roman" w:hAnsi="Times New Roman"/>
          <w:sz w:val="24"/>
          <w:szCs w:val="24"/>
        </w:rPr>
        <w:t>САН ПИНа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г. №189, в новой редакции 24.11.2015 г.;</w:t>
      </w:r>
    </w:p>
    <w:p w:rsidR="00454346" w:rsidRPr="004E57C6" w:rsidRDefault="00454346" w:rsidP="004E57C6">
      <w:pPr>
        <w:pStyle w:val="ListParagraph"/>
        <w:widowControl w:val="0"/>
        <w:numPr>
          <w:ilvl w:val="0"/>
          <w:numId w:val="1"/>
        </w:numPr>
        <w:autoSpaceDE w:val="0"/>
        <w:autoSpaceDN w:val="0"/>
        <w:adjustRightInd w:val="0"/>
        <w:spacing w:after="0" w:line="240" w:lineRule="auto"/>
        <w:jc w:val="both"/>
        <w:rPr>
          <w:rFonts w:ascii="Times New Roman" w:hAnsi="Times New Roman"/>
          <w:sz w:val="24"/>
          <w:szCs w:val="24"/>
        </w:rPr>
      </w:pPr>
      <w:r w:rsidRPr="004E57C6">
        <w:rPr>
          <w:rFonts w:ascii="Times New Roman" w:hAnsi="Times New Roman"/>
          <w:sz w:val="24"/>
          <w:szCs w:val="24"/>
        </w:rPr>
        <w:t>Распоряжения «О некоторых мерах по дальнейшему сопровождению введения комплексного учебного курса «Основы религиозных культур и светской этики» в общеобразовательных организациях Ульяновской области»  от  06.02.2015            № 195-р;</w:t>
      </w:r>
    </w:p>
    <w:p w:rsidR="00454346" w:rsidRPr="004E57C6" w:rsidRDefault="00454346" w:rsidP="004E57C6">
      <w:pPr>
        <w:numPr>
          <w:ilvl w:val="0"/>
          <w:numId w:val="1"/>
        </w:numPr>
        <w:shd w:val="clear" w:color="auto" w:fill="FFFFFF"/>
        <w:suppressAutoHyphens w:val="0"/>
        <w:autoSpaceDN/>
        <w:spacing w:after="0" w:line="240" w:lineRule="auto"/>
        <w:jc w:val="both"/>
        <w:rPr>
          <w:rFonts w:ascii="Times New Roman" w:hAnsi="Times New Roman" w:cs="Times New Roman"/>
          <w:color w:val="000000"/>
          <w:sz w:val="24"/>
          <w:szCs w:val="24"/>
        </w:rPr>
      </w:pPr>
      <w:r w:rsidRPr="004E57C6">
        <w:rPr>
          <w:rFonts w:ascii="Times New Roman" w:hAnsi="Times New Roman" w:cs="Times New Roman"/>
          <w:color w:val="000000"/>
          <w:sz w:val="24"/>
          <w:szCs w:val="24"/>
        </w:rPr>
        <w:t>Письмо Министерства просвещения и воспитания Ульяновской области</w:t>
      </w:r>
    </w:p>
    <w:p w:rsidR="00454346" w:rsidRPr="004E57C6" w:rsidRDefault="00454346" w:rsidP="004E57C6">
      <w:pPr>
        <w:shd w:val="clear" w:color="auto" w:fill="FFFFFF"/>
        <w:spacing w:line="240" w:lineRule="auto"/>
        <w:ind w:left="720"/>
        <w:jc w:val="both"/>
        <w:rPr>
          <w:rFonts w:ascii="Times New Roman" w:hAnsi="Times New Roman" w:cs="Times New Roman"/>
          <w:color w:val="000000"/>
          <w:sz w:val="24"/>
          <w:szCs w:val="24"/>
        </w:rPr>
      </w:pPr>
      <w:r w:rsidRPr="004E57C6">
        <w:rPr>
          <w:rFonts w:ascii="Times New Roman" w:hAnsi="Times New Roman" w:cs="Times New Roman"/>
          <w:color w:val="000000"/>
          <w:sz w:val="24"/>
          <w:szCs w:val="24"/>
        </w:rPr>
        <w:t>№73-ИОГВ-01/5516 исх. от 18.08.2020 года «Об организации 2020/2021учебного года»;</w:t>
      </w:r>
    </w:p>
    <w:p w:rsidR="00454346" w:rsidRPr="004E57C6" w:rsidRDefault="00454346" w:rsidP="004E57C6">
      <w:pPr>
        <w:pStyle w:val="ListParagraph"/>
        <w:widowControl w:val="0"/>
        <w:numPr>
          <w:ilvl w:val="0"/>
          <w:numId w:val="1"/>
        </w:numPr>
        <w:autoSpaceDE w:val="0"/>
        <w:autoSpaceDN w:val="0"/>
        <w:adjustRightInd w:val="0"/>
        <w:spacing w:after="0" w:line="240" w:lineRule="auto"/>
        <w:jc w:val="both"/>
        <w:rPr>
          <w:rFonts w:ascii="Times New Roman" w:hAnsi="Times New Roman"/>
          <w:sz w:val="24"/>
          <w:szCs w:val="24"/>
        </w:rPr>
      </w:pPr>
      <w:r w:rsidRPr="004E57C6">
        <w:rPr>
          <w:rFonts w:ascii="Times New Roman" w:hAnsi="Times New Roman"/>
          <w:sz w:val="24"/>
          <w:szCs w:val="24"/>
        </w:rPr>
        <w:t>Устава муниципального общеобразовательного учреждения  «Средняя общеобразовательная школа п.Поливаново»  муниципального образования  «Барышский район» Ульяновской области;</w:t>
      </w:r>
    </w:p>
    <w:p w:rsidR="00454346" w:rsidRPr="004E57C6" w:rsidRDefault="00454346" w:rsidP="004E57C6">
      <w:pPr>
        <w:pStyle w:val="ListParagraph"/>
        <w:widowControl w:val="0"/>
        <w:numPr>
          <w:ilvl w:val="0"/>
          <w:numId w:val="1"/>
        </w:numPr>
        <w:autoSpaceDE w:val="0"/>
        <w:autoSpaceDN w:val="0"/>
        <w:adjustRightInd w:val="0"/>
        <w:spacing w:after="0" w:line="240" w:lineRule="auto"/>
        <w:jc w:val="both"/>
        <w:rPr>
          <w:rFonts w:ascii="Times New Roman" w:hAnsi="Times New Roman"/>
          <w:sz w:val="24"/>
          <w:szCs w:val="24"/>
        </w:rPr>
      </w:pPr>
      <w:r w:rsidRPr="004E57C6">
        <w:rPr>
          <w:rFonts w:ascii="Times New Roman" w:hAnsi="Times New Roman"/>
          <w:sz w:val="24"/>
          <w:szCs w:val="24"/>
        </w:rPr>
        <w:t>Основной образовательной программы начального общего образования МОУ СОШ п.Поливаново  МО «Барышский район» Ульяновской области;</w:t>
      </w:r>
    </w:p>
    <w:p w:rsidR="00454346" w:rsidRPr="004E57C6" w:rsidRDefault="00454346" w:rsidP="004E57C6">
      <w:pPr>
        <w:pStyle w:val="ListParagraph"/>
        <w:widowControl w:val="0"/>
        <w:numPr>
          <w:ilvl w:val="0"/>
          <w:numId w:val="1"/>
        </w:numPr>
        <w:autoSpaceDE w:val="0"/>
        <w:autoSpaceDN w:val="0"/>
        <w:adjustRightInd w:val="0"/>
        <w:spacing w:after="0" w:line="240" w:lineRule="auto"/>
        <w:jc w:val="both"/>
        <w:rPr>
          <w:rFonts w:ascii="Times New Roman" w:hAnsi="Times New Roman"/>
          <w:sz w:val="24"/>
          <w:szCs w:val="24"/>
        </w:rPr>
      </w:pPr>
      <w:r w:rsidRPr="004E57C6">
        <w:rPr>
          <w:rFonts w:ascii="Times New Roman" w:hAnsi="Times New Roman"/>
          <w:sz w:val="24"/>
          <w:szCs w:val="24"/>
        </w:rPr>
        <w:t>Положения о рабочей программе учителя – предметника муниципального общеобразовательного  учреждения  «Средняя общеобразовательная школа п.Поливаново»  муниципального образования  «Барышкий район» Ульяновской области.</w:t>
      </w:r>
    </w:p>
    <w:p w:rsidR="00454346" w:rsidRPr="004E57C6" w:rsidRDefault="00454346" w:rsidP="004E57C6">
      <w:pPr>
        <w:spacing w:after="0" w:line="240" w:lineRule="auto"/>
        <w:jc w:val="both"/>
        <w:rPr>
          <w:rFonts w:ascii="Times New Roman" w:hAnsi="Times New Roman" w:cs="Times New Roman"/>
          <w:b/>
          <w:sz w:val="28"/>
          <w:szCs w:val="28"/>
        </w:rPr>
      </w:pPr>
      <w:r w:rsidRPr="004E57C6">
        <w:rPr>
          <w:rFonts w:ascii="Times New Roman" w:hAnsi="Times New Roman" w:cs="Times New Roman"/>
          <w:b/>
          <w:sz w:val="28"/>
          <w:szCs w:val="28"/>
        </w:rPr>
        <w:t>2. Общая характеристика учебного плана.</w:t>
      </w:r>
    </w:p>
    <w:p w:rsidR="00454346" w:rsidRPr="004E57C6" w:rsidRDefault="00454346" w:rsidP="004E57C6">
      <w:pPr>
        <w:spacing w:after="0" w:line="240" w:lineRule="auto"/>
        <w:ind w:firstLine="540"/>
        <w:jc w:val="both"/>
        <w:rPr>
          <w:rFonts w:ascii="Times New Roman" w:hAnsi="Times New Roman" w:cs="Times New Roman"/>
          <w:sz w:val="28"/>
          <w:szCs w:val="28"/>
        </w:rPr>
      </w:pPr>
      <w:r w:rsidRPr="004E57C6">
        <w:rPr>
          <w:rFonts w:ascii="Times New Roman" w:hAnsi="Times New Roman" w:cs="Times New Roman"/>
          <w:sz w:val="28"/>
          <w:szCs w:val="28"/>
        </w:rPr>
        <w:t>Учебный план обеспечивает введение в действие и реализацию требований ФГОС НОО обучающихся с ОВЗ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Учебный план обучающихся с ОВЗ с ЗПР разработан по варианту 7.1.</w:t>
      </w:r>
    </w:p>
    <w:p w:rsidR="00454346" w:rsidRPr="004E57C6" w:rsidRDefault="00454346" w:rsidP="004E57C6">
      <w:pPr>
        <w:spacing w:after="0" w:line="240" w:lineRule="auto"/>
        <w:ind w:firstLine="540"/>
        <w:jc w:val="both"/>
        <w:rPr>
          <w:rFonts w:ascii="Times New Roman" w:hAnsi="Times New Roman" w:cs="Times New Roman"/>
          <w:sz w:val="28"/>
          <w:szCs w:val="28"/>
        </w:rPr>
      </w:pPr>
      <w:r w:rsidRPr="004E57C6">
        <w:rPr>
          <w:rFonts w:ascii="Times New Roman" w:hAnsi="Times New Roman" w:cs="Times New Roman"/>
          <w:sz w:val="28"/>
          <w:szCs w:val="28"/>
        </w:rPr>
        <w:t>Учебный план обучающихся с ОВЗ с ЗПР ориентирован на 4-летний нормативный срок освоения АООП НОО обучающихся с ОВЗ МОУ СОШ п.Поливаново. Продолжительность учебного года в первом классе – 33 недели, во 2-4 классах -  34 недели. Максимально допустимая аудиторная учебная нагрузка при 5-дневной учебной неделе – 21 час (1 класс), 23 часа (2-4 классы).</w:t>
      </w:r>
    </w:p>
    <w:p w:rsidR="00454346" w:rsidRPr="004E57C6" w:rsidRDefault="00454346" w:rsidP="004E57C6">
      <w:pPr>
        <w:spacing w:after="0" w:line="240" w:lineRule="auto"/>
        <w:ind w:firstLine="708"/>
        <w:jc w:val="both"/>
        <w:rPr>
          <w:rFonts w:ascii="Times New Roman" w:hAnsi="Times New Roman" w:cs="Times New Roman"/>
          <w:sz w:val="28"/>
          <w:szCs w:val="28"/>
        </w:rPr>
      </w:pPr>
      <w:r w:rsidRPr="004E57C6">
        <w:rPr>
          <w:rFonts w:ascii="Times New Roman" w:hAnsi="Times New Roman" w:cs="Times New Roman"/>
          <w:sz w:val="28"/>
          <w:szCs w:val="28"/>
        </w:rPr>
        <w:t>В процессе освоения АООП НОО с ОВЗ обучающимся предоставляются каникулы. Сроки начала и окончания каникул определяется календарным учебным графиком МОУ СОШ п.Поливаново.</w:t>
      </w:r>
    </w:p>
    <w:p w:rsidR="00454346" w:rsidRPr="004E57C6" w:rsidRDefault="00454346" w:rsidP="004E57C6">
      <w:pPr>
        <w:spacing w:after="0" w:line="240" w:lineRule="auto"/>
        <w:ind w:firstLine="708"/>
        <w:jc w:val="both"/>
        <w:rPr>
          <w:rFonts w:ascii="Times New Roman" w:hAnsi="Times New Roman" w:cs="Times New Roman"/>
          <w:sz w:val="28"/>
          <w:szCs w:val="28"/>
        </w:rPr>
      </w:pPr>
      <w:r w:rsidRPr="004E57C6">
        <w:rPr>
          <w:rFonts w:ascii="Times New Roman" w:hAnsi="Times New Roman" w:cs="Times New Roman"/>
          <w:sz w:val="28"/>
          <w:szCs w:val="28"/>
        </w:rPr>
        <w:t>Продолжительность урока для обучающихся с ОВЗ с ЗПР во 2-4 классах– 40 минут. В 1 классе используется «ступенчатый» режим обучения: в сентябре, октябре – по 3 урока в день по 35 минут каждый; в ноябре, декабре – по 4 урока по 35 минут каждый; январь-май – по 4 урока по 40 минут.</w:t>
      </w:r>
    </w:p>
    <w:p w:rsidR="00454346" w:rsidRPr="004E57C6" w:rsidRDefault="00454346" w:rsidP="004E57C6">
      <w:pPr>
        <w:pStyle w:val="NormalWeb"/>
        <w:spacing w:after="0" w:line="240" w:lineRule="auto"/>
        <w:ind w:firstLine="709"/>
        <w:jc w:val="both"/>
        <w:rPr>
          <w:sz w:val="28"/>
          <w:szCs w:val="28"/>
        </w:rPr>
      </w:pPr>
      <w:r w:rsidRPr="004E57C6">
        <w:rPr>
          <w:sz w:val="28"/>
          <w:szCs w:val="28"/>
        </w:rPr>
        <w:t>Учебный план включает в себя предметные области в соответствии с вариантом 7.1 ФГОС НОО ОВЗ (для обучающихся с задержкой психического развития – ЗПР). Учебный план состоит из двух частей – обязательной части и части, формируемой участниками образовательных отношений. Обязательная часть варианта 7.1 составляет 80%, а часть, формируемая участниками образовательных отношений – 20%.</w:t>
      </w:r>
      <w:r w:rsidRPr="004E57C6">
        <w:rPr>
          <w:color w:val="FF0000"/>
          <w:sz w:val="28"/>
          <w:szCs w:val="28"/>
        </w:rPr>
        <w:tab/>
      </w:r>
    </w:p>
    <w:p w:rsidR="00454346" w:rsidRPr="004E57C6" w:rsidRDefault="00454346" w:rsidP="004E57C6">
      <w:pPr>
        <w:spacing w:after="0" w:line="240" w:lineRule="auto"/>
        <w:ind w:firstLine="709"/>
        <w:jc w:val="both"/>
        <w:rPr>
          <w:rFonts w:ascii="Times New Roman" w:eastAsia="Times New Roman,Bold" w:hAnsi="Times New Roman" w:cs="Times New Roman"/>
          <w:b/>
          <w:sz w:val="28"/>
          <w:szCs w:val="28"/>
        </w:rPr>
      </w:pPr>
      <w:r w:rsidRPr="004E57C6">
        <w:rPr>
          <w:rFonts w:ascii="Times New Roman" w:eastAsia="Times New Roman,Bold" w:hAnsi="Times New Roman" w:cs="Times New Roman"/>
          <w:b/>
          <w:sz w:val="28"/>
          <w:szCs w:val="28"/>
        </w:rPr>
        <w:t>3. Характеристика компонентов учебного плана.</w:t>
      </w:r>
    </w:p>
    <w:p w:rsidR="00454346" w:rsidRPr="004E57C6" w:rsidRDefault="00454346" w:rsidP="004E57C6">
      <w:pPr>
        <w:widowControl w:val="0"/>
        <w:autoSpaceDE w:val="0"/>
        <w:adjustRightInd w:val="0"/>
        <w:spacing w:line="240" w:lineRule="auto"/>
        <w:ind w:firstLine="708"/>
        <w:jc w:val="both"/>
        <w:rPr>
          <w:rFonts w:ascii="Times New Roman" w:hAnsi="Times New Roman" w:cs="Times New Roman"/>
          <w:sz w:val="28"/>
          <w:szCs w:val="28"/>
        </w:rPr>
      </w:pPr>
      <w:r w:rsidRPr="004E57C6">
        <w:rPr>
          <w:rFonts w:ascii="Times New Roman" w:hAnsi="Times New Roman" w:cs="Times New Roman"/>
          <w:sz w:val="28"/>
          <w:szCs w:val="28"/>
        </w:rPr>
        <w:t xml:space="preserve">Предметная область </w:t>
      </w:r>
      <w:r w:rsidRPr="004E57C6">
        <w:rPr>
          <w:rFonts w:ascii="Times New Roman" w:hAnsi="Times New Roman" w:cs="Times New Roman"/>
          <w:b/>
          <w:sz w:val="28"/>
          <w:szCs w:val="28"/>
        </w:rPr>
        <w:t>«Русский язык и литературное чтение»</w:t>
      </w:r>
      <w:r w:rsidRPr="004E57C6">
        <w:rPr>
          <w:rFonts w:ascii="Times New Roman" w:hAnsi="Times New Roman" w:cs="Times New Roman"/>
          <w:sz w:val="28"/>
          <w:szCs w:val="28"/>
        </w:rPr>
        <w:t xml:space="preserve"> представлена следующими учебными предметами:</w:t>
      </w:r>
      <w:r>
        <w:rPr>
          <w:rFonts w:ascii="Times New Roman" w:hAnsi="Times New Roman" w:cs="Times New Roman"/>
          <w:sz w:val="28"/>
          <w:szCs w:val="28"/>
        </w:rPr>
        <w:t xml:space="preserve"> </w:t>
      </w:r>
      <w:r w:rsidRPr="004E57C6">
        <w:rPr>
          <w:rFonts w:ascii="Times New Roman" w:hAnsi="Times New Roman" w:cs="Times New Roman"/>
          <w:b/>
          <w:sz w:val="28"/>
          <w:szCs w:val="28"/>
        </w:rPr>
        <w:t>«Русский язык»</w:t>
      </w:r>
      <w:r w:rsidRPr="004E57C6">
        <w:rPr>
          <w:rFonts w:ascii="Times New Roman" w:hAnsi="Times New Roman" w:cs="Times New Roman"/>
          <w:sz w:val="28"/>
          <w:szCs w:val="28"/>
        </w:rPr>
        <w:t xml:space="preserve"> ориентирован на овладение учащимися функциональной грамотностью, на формирование первоначальных представлений о единстве и многообразии языкового и культурного пространства России, на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454346" w:rsidRPr="004E57C6" w:rsidRDefault="00454346" w:rsidP="004E57C6">
      <w:pPr>
        <w:widowControl w:val="0"/>
        <w:autoSpaceDE w:val="0"/>
        <w:adjustRightInd w:val="0"/>
        <w:spacing w:line="240" w:lineRule="auto"/>
        <w:jc w:val="both"/>
        <w:rPr>
          <w:rFonts w:ascii="Times New Roman" w:hAnsi="Times New Roman" w:cs="Times New Roman"/>
          <w:sz w:val="28"/>
          <w:szCs w:val="28"/>
        </w:rPr>
      </w:pPr>
      <w:r w:rsidRPr="004E57C6">
        <w:rPr>
          <w:rFonts w:ascii="Times New Roman" w:hAnsi="Times New Roman" w:cs="Times New Roman"/>
          <w:b/>
          <w:sz w:val="28"/>
          <w:szCs w:val="28"/>
        </w:rPr>
        <w:t>«Литературное чтение»</w:t>
      </w:r>
      <w:r w:rsidRPr="004E57C6">
        <w:rPr>
          <w:rFonts w:ascii="Times New Roman" w:hAnsi="Times New Roman" w:cs="Times New Roman"/>
          <w:sz w:val="28"/>
          <w:szCs w:val="28"/>
        </w:rPr>
        <w:t xml:space="preserve"> предусматривает овладение учащимися навыками грамотного беглого чтения, ознакомления с  произведениями детской литературы и формирование умений работы с текстом. 1-3 классе отводится по 4 часа, а в 4 классе 3 часа в неделю.</w:t>
      </w:r>
    </w:p>
    <w:p w:rsidR="00454346" w:rsidRPr="004E57C6" w:rsidRDefault="00454346" w:rsidP="004E57C6">
      <w:pPr>
        <w:widowControl w:val="0"/>
        <w:autoSpaceDE w:val="0"/>
        <w:adjustRightInd w:val="0"/>
        <w:spacing w:line="240" w:lineRule="auto"/>
        <w:ind w:firstLine="566"/>
        <w:jc w:val="both"/>
        <w:rPr>
          <w:rFonts w:ascii="Times New Roman" w:hAnsi="Times New Roman" w:cs="Times New Roman"/>
          <w:sz w:val="28"/>
          <w:szCs w:val="28"/>
        </w:rPr>
      </w:pPr>
      <w:r w:rsidRPr="004E57C6">
        <w:rPr>
          <w:rFonts w:ascii="Times New Roman" w:hAnsi="Times New Roman" w:cs="Times New Roman"/>
          <w:sz w:val="28"/>
          <w:szCs w:val="28"/>
        </w:rPr>
        <w:t xml:space="preserve"> В 4 классе вводится предметная область «Родной  язык и литературное чтение на родном языке. На их изучение отводится по 0,5 часа из обязательной (Родной язык (русский) изучается на 1,3 неделе, Литературное чтение на родном языке (русском) на 2,4 неделе.</w:t>
      </w:r>
    </w:p>
    <w:p w:rsidR="00454346" w:rsidRPr="004E57C6" w:rsidRDefault="00454346" w:rsidP="004E57C6">
      <w:pPr>
        <w:spacing w:line="240" w:lineRule="auto"/>
        <w:ind w:firstLine="566"/>
        <w:jc w:val="both"/>
        <w:rPr>
          <w:rFonts w:ascii="Times New Roman" w:hAnsi="Times New Roman" w:cs="Times New Roman"/>
          <w:sz w:val="28"/>
          <w:szCs w:val="28"/>
        </w:rPr>
      </w:pPr>
      <w:r w:rsidRPr="004E57C6">
        <w:rPr>
          <w:rFonts w:ascii="Times New Roman" w:hAnsi="Times New Roman" w:cs="Times New Roman"/>
          <w:sz w:val="28"/>
          <w:szCs w:val="28"/>
        </w:rPr>
        <w:t>Предметная область «</w:t>
      </w:r>
      <w:r w:rsidRPr="004E57C6">
        <w:rPr>
          <w:rFonts w:ascii="Times New Roman" w:hAnsi="Times New Roman" w:cs="Times New Roman"/>
          <w:b/>
          <w:sz w:val="28"/>
          <w:szCs w:val="28"/>
        </w:rPr>
        <w:t>Родной язык и литературное чтение на родном языке»</w:t>
      </w:r>
      <w:r w:rsidRPr="004E57C6">
        <w:rPr>
          <w:rFonts w:ascii="Times New Roman" w:hAnsi="Times New Roman" w:cs="Times New Roman"/>
          <w:sz w:val="28"/>
          <w:szCs w:val="28"/>
        </w:rPr>
        <w:t xml:space="preserve"> представлена предметами «Родной (русский) язык » и «Литературное чтение на родном (русском) языке» в 4 классе по 0,5 часа. Основные задачи реализации содержания предметной области: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w:t>
      </w:r>
      <w:r>
        <w:rPr>
          <w:rFonts w:ascii="Times New Roman" w:hAnsi="Times New Roman" w:cs="Times New Roman"/>
          <w:sz w:val="28"/>
          <w:szCs w:val="28"/>
        </w:rPr>
        <w:t xml:space="preserve"> диалогической</w:t>
      </w:r>
      <w:r>
        <w:rPr>
          <w:rFonts w:ascii="Times New Roman" w:hAnsi="Times New Roman" w:cs="Times New Roman"/>
          <w:sz w:val="28"/>
          <w:szCs w:val="28"/>
        </w:rPr>
        <w:tab/>
        <w:t>и</w:t>
      </w:r>
      <w:r>
        <w:rPr>
          <w:rFonts w:ascii="Times New Roman" w:hAnsi="Times New Roman" w:cs="Times New Roman"/>
          <w:sz w:val="28"/>
          <w:szCs w:val="28"/>
        </w:rPr>
        <w:tab/>
        <w:t xml:space="preserve">монологической </w:t>
      </w:r>
      <w:r w:rsidRPr="004E57C6">
        <w:rPr>
          <w:rFonts w:ascii="Times New Roman" w:hAnsi="Times New Roman" w:cs="Times New Roman"/>
          <w:sz w:val="28"/>
          <w:szCs w:val="28"/>
        </w:rPr>
        <w:t>устной</w:t>
      </w:r>
      <w:r w:rsidRPr="004E57C6">
        <w:rPr>
          <w:rFonts w:ascii="Times New Roman" w:hAnsi="Times New Roman" w:cs="Times New Roman"/>
          <w:sz w:val="28"/>
          <w:szCs w:val="28"/>
        </w:rPr>
        <w:tab/>
        <w:t>и</w:t>
      </w:r>
      <w:r w:rsidRPr="004E57C6">
        <w:rPr>
          <w:rFonts w:ascii="Times New Roman" w:hAnsi="Times New Roman" w:cs="Times New Roman"/>
          <w:sz w:val="28"/>
          <w:szCs w:val="28"/>
        </w:rPr>
        <w:tab/>
        <w:t>письменной</w:t>
      </w:r>
      <w:r w:rsidRPr="004E57C6">
        <w:rPr>
          <w:rFonts w:ascii="Times New Roman" w:hAnsi="Times New Roman" w:cs="Times New Roman"/>
          <w:sz w:val="28"/>
          <w:szCs w:val="28"/>
        </w:rPr>
        <w:tab/>
        <w:t>речи</w:t>
      </w:r>
      <w:r>
        <w:rPr>
          <w:rFonts w:ascii="Times New Roman" w:hAnsi="Times New Roman" w:cs="Times New Roman"/>
          <w:sz w:val="28"/>
          <w:szCs w:val="28"/>
        </w:rPr>
        <w:t xml:space="preserve"> на</w:t>
      </w:r>
      <w:r>
        <w:rPr>
          <w:rFonts w:ascii="Times New Roman" w:hAnsi="Times New Roman" w:cs="Times New Roman"/>
          <w:sz w:val="28"/>
          <w:szCs w:val="28"/>
        </w:rPr>
        <w:tab/>
        <w:t>родном</w:t>
      </w:r>
      <w:r>
        <w:rPr>
          <w:rFonts w:ascii="Times New Roman" w:hAnsi="Times New Roman" w:cs="Times New Roman"/>
          <w:sz w:val="28"/>
          <w:szCs w:val="28"/>
        </w:rPr>
        <w:tab/>
        <w:t xml:space="preserve">языке, </w:t>
      </w:r>
      <w:r w:rsidRPr="004E57C6">
        <w:rPr>
          <w:rFonts w:ascii="Times New Roman" w:hAnsi="Times New Roman" w:cs="Times New Roman"/>
          <w:sz w:val="28"/>
          <w:szCs w:val="28"/>
        </w:rPr>
        <w:t>коммуникативных умений, нравственных и эстетических чувств, способностей к творческой деятельности на родном языке.</w:t>
      </w:r>
    </w:p>
    <w:p w:rsidR="00454346" w:rsidRPr="004E57C6" w:rsidRDefault="00454346" w:rsidP="004E57C6">
      <w:pPr>
        <w:widowControl w:val="0"/>
        <w:autoSpaceDE w:val="0"/>
        <w:adjustRightInd w:val="0"/>
        <w:spacing w:line="240" w:lineRule="auto"/>
        <w:jc w:val="both"/>
        <w:rPr>
          <w:rFonts w:ascii="Times New Roman" w:hAnsi="Times New Roman" w:cs="Times New Roman"/>
          <w:sz w:val="28"/>
          <w:szCs w:val="28"/>
        </w:rPr>
      </w:pPr>
      <w:r w:rsidRPr="004E57C6">
        <w:rPr>
          <w:rFonts w:ascii="Times New Roman" w:hAnsi="Times New Roman" w:cs="Times New Roman"/>
          <w:sz w:val="28"/>
          <w:szCs w:val="28"/>
        </w:rPr>
        <w:t xml:space="preserve">        Предметная область </w:t>
      </w:r>
      <w:r w:rsidRPr="004E57C6">
        <w:rPr>
          <w:rFonts w:ascii="Times New Roman" w:hAnsi="Times New Roman" w:cs="Times New Roman"/>
          <w:b/>
          <w:sz w:val="28"/>
          <w:szCs w:val="28"/>
        </w:rPr>
        <w:t>«Иностранный язык»</w:t>
      </w:r>
      <w:r w:rsidRPr="004E57C6">
        <w:rPr>
          <w:rFonts w:ascii="Times New Roman" w:hAnsi="Times New Roman" w:cs="Times New Roman"/>
          <w:sz w:val="28"/>
          <w:szCs w:val="28"/>
        </w:rPr>
        <w:t xml:space="preserve">  представлена  </w:t>
      </w:r>
      <w:r w:rsidRPr="004E57C6">
        <w:rPr>
          <w:rFonts w:ascii="Times New Roman" w:hAnsi="Times New Roman" w:cs="Times New Roman"/>
          <w:b/>
          <w:sz w:val="28"/>
          <w:szCs w:val="28"/>
        </w:rPr>
        <w:t>«Английским  языком»</w:t>
      </w:r>
      <w:r w:rsidRPr="004E57C6">
        <w:rPr>
          <w:rFonts w:ascii="Times New Roman" w:hAnsi="Times New Roman" w:cs="Times New Roman"/>
          <w:sz w:val="28"/>
          <w:szCs w:val="28"/>
        </w:rPr>
        <w:t xml:space="preserve">, который в образовательной организации   изучается со 2-го класса, его целью является – овладение иностранным языком на функциональном уровне. На изучение предмета отводится 2 часа в неделю. </w:t>
      </w:r>
    </w:p>
    <w:p w:rsidR="00454346" w:rsidRPr="004E57C6" w:rsidRDefault="00454346" w:rsidP="004E57C6">
      <w:pPr>
        <w:widowControl w:val="0"/>
        <w:autoSpaceDE w:val="0"/>
        <w:adjustRightInd w:val="0"/>
        <w:spacing w:line="240" w:lineRule="auto"/>
        <w:jc w:val="both"/>
        <w:rPr>
          <w:rFonts w:ascii="Times New Roman" w:hAnsi="Times New Roman" w:cs="Times New Roman"/>
          <w:sz w:val="28"/>
          <w:szCs w:val="28"/>
        </w:rPr>
      </w:pPr>
      <w:r w:rsidRPr="004E57C6">
        <w:rPr>
          <w:rFonts w:ascii="Times New Roman" w:hAnsi="Times New Roman" w:cs="Times New Roman"/>
          <w:sz w:val="28"/>
          <w:szCs w:val="28"/>
        </w:rPr>
        <w:t xml:space="preserve">       Предметная область </w:t>
      </w:r>
      <w:r w:rsidRPr="004E57C6">
        <w:rPr>
          <w:rFonts w:ascii="Times New Roman" w:hAnsi="Times New Roman" w:cs="Times New Roman"/>
          <w:b/>
          <w:sz w:val="28"/>
          <w:szCs w:val="28"/>
        </w:rPr>
        <w:t>«Математика и информатика»</w:t>
      </w:r>
      <w:r w:rsidRPr="004E57C6">
        <w:rPr>
          <w:rFonts w:ascii="Times New Roman" w:hAnsi="Times New Roman" w:cs="Times New Roman"/>
          <w:sz w:val="28"/>
          <w:szCs w:val="28"/>
        </w:rPr>
        <w:t xml:space="preserve"> представлена учебным предметом </w:t>
      </w:r>
      <w:r w:rsidRPr="004E57C6">
        <w:rPr>
          <w:rFonts w:ascii="Times New Roman" w:hAnsi="Times New Roman" w:cs="Times New Roman"/>
          <w:b/>
          <w:sz w:val="28"/>
          <w:szCs w:val="28"/>
        </w:rPr>
        <w:t>«Математика</w:t>
      </w:r>
      <w:r w:rsidRPr="004E57C6">
        <w:rPr>
          <w:rFonts w:ascii="Times New Roman" w:hAnsi="Times New Roman" w:cs="Times New Roman"/>
          <w:sz w:val="28"/>
          <w:szCs w:val="28"/>
        </w:rPr>
        <w:t xml:space="preserve">», который предполагает формирование арифметических счётных навыков, ознакомление с основами геометрии, а также развитие математической речи, логического и алгоритмического мышления, воображения. На преподавание предмета отводится 4 часа в неделю.  Предмет </w:t>
      </w:r>
      <w:r w:rsidRPr="004E57C6">
        <w:rPr>
          <w:rFonts w:ascii="Times New Roman" w:hAnsi="Times New Roman" w:cs="Times New Roman"/>
          <w:b/>
          <w:sz w:val="28"/>
          <w:szCs w:val="28"/>
        </w:rPr>
        <w:t>«Информатика»</w:t>
      </w:r>
      <w:r w:rsidRPr="004E57C6">
        <w:rPr>
          <w:rFonts w:ascii="Times New Roman" w:hAnsi="Times New Roman" w:cs="Times New Roman"/>
          <w:sz w:val="28"/>
          <w:szCs w:val="28"/>
        </w:rPr>
        <w:t xml:space="preserve"> в 1 – 4 классах ведётся интегрировано в рамках предмета «Математика».</w:t>
      </w:r>
    </w:p>
    <w:p w:rsidR="00454346" w:rsidRPr="004E57C6" w:rsidRDefault="00454346" w:rsidP="004E57C6">
      <w:pPr>
        <w:widowControl w:val="0"/>
        <w:autoSpaceDE w:val="0"/>
        <w:adjustRightInd w:val="0"/>
        <w:spacing w:line="240" w:lineRule="auto"/>
        <w:jc w:val="both"/>
        <w:rPr>
          <w:rFonts w:ascii="Times New Roman" w:hAnsi="Times New Roman" w:cs="Times New Roman"/>
          <w:sz w:val="28"/>
          <w:szCs w:val="28"/>
        </w:rPr>
      </w:pPr>
      <w:r w:rsidRPr="004E57C6">
        <w:rPr>
          <w:rFonts w:ascii="Times New Roman" w:hAnsi="Times New Roman" w:cs="Times New Roman"/>
          <w:sz w:val="28"/>
          <w:szCs w:val="28"/>
        </w:rPr>
        <w:t xml:space="preserve">       Предметная область </w:t>
      </w:r>
      <w:r w:rsidRPr="004E57C6">
        <w:rPr>
          <w:rFonts w:ascii="Times New Roman" w:hAnsi="Times New Roman" w:cs="Times New Roman"/>
          <w:b/>
          <w:sz w:val="28"/>
          <w:szCs w:val="28"/>
        </w:rPr>
        <w:t>«Обществознание и естествознание</w:t>
      </w:r>
      <w:r w:rsidRPr="004E57C6">
        <w:rPr>
          <w:rFonts w:ascii="Times New Roman" w:hAnsi="Times New Roman" w:cs="Times New Roman"/>
          <w:sz w:val="28"/>
          <w:szCs w:val="28"/>
        </w:rPr>
        <w:t xml:space="preserve">» представлена учебным предметом </w:t>
      </w:r>
      <w:r w:rsidRPr="004E57C6">
        <w:rPr>
          <w:rFonts w:ascii="Times New Roman" w:hAnsi="Times New Roman" w:cs="Times New Roman"/>
          <w:b/>
          <w:sz w:val="28"/>
          <w:szCs w:val="28"/>
        </w:rPr>
        <w:t>«Окружающий мир»,</w:t>
      </w:r>
      <w:r w:rsidRPr="004E57C6">
        <w:rPr>
          <w:rFonts w:ascii="Times New Roman" w:hAnsi="Times New Roman" w:cs="Times New Roman"/>
          <w:sz w:val="28"/>
          <w:szCs w:val="28"/>
        </w:rPr>
        <w:t xml:space="preserve"> который  является интегрированным и состоит из модулей естественнонаучной и социально-гуманитарной направленности, а также включает изучение основ безопасной жизнедеятельности. На преподавание предмета отводится 2 часа в неделю.</w:t>
      </w:r>
    </w:p>
    <w:p w:rsidR="00454346" w:rsidRPr="004E57C6" w:rsidRDefault="00454346" w:rsidP="004E57C6">
      <w:pPr>
        <w:widowControl w:val="0"/>
        <w:autoSpaceDE w:val="0"/>
        <w:adjustRightInd w:val="0"/>
        <w:spacing w:line="240" w:lineRule="auto"/>
        <w:jc w:val="both"/>
        <w:rPr>
          <w:rFonts w:ascii="Times New Roman" w:hAnsi="Times New Roman" w:cs="Times New Roman"/>
          <w:sz w:val="28"/>
          <w:szCs w:val="28"/>
        </w:rPr>
      </w:pPr>
      <w:r w:rsidRPr="004E57C6">
        <w:rPr>
          <w:rFonts w:ascii="Times New Roman" w:hAnsi="Times New Roman" w:cs="Times New Roman"/>
          <w:sz w:val="28"/>
          <w:szCs w:val="28"/>
        </w:rPr>
        <w:t xml:space="preserve">      Предметная область </w:t>
      </w:r>
      <w:r w:rsidRPr="004E57C6">
        <w:rPr>
          <w:rFonts w:ascii="Times New Roman" w:hAnsi="Times New Roman" w:cs="Times New Roman"/>
          <w:b/>
          <w:sz w:val="28"/>
          <w:szCs w:val="28"/>
        </w:rPr>
        <w:t>«Основы религиозной культуры и светской этики»</w:t>
      </w:r>
      <w:r w:rsidRPr="004E57C6">
        <w:rPr>
          <w:rFonts w:ascii="Times New Roman" w:hAnsi="Times New Roman" w:cs="Times New Roman"/>
          <w:sz w:val="28"/>
          <w:szCs w:val="28"/>
        </w:rPr>
        <w:t xml:space="preserve"> представлена учебным предметом «Основы религиозной культуры и светской этики», который  изучается в 4 классе в объеме 1 часа в неделю.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 Выбор модуля в рамках учебного предмета ОРКСЭ осуществляется родителями (законными представителями) обучающихся и фиксируется протоколами родительских собраний и письменными заявлениями родителей. Учебный предмет «Основы религиозных культур и светской этики представлен  </w:t>
      </w:r>
      <w:r w:rsidRPr="004E57C6">
        <w:rPr>
          <w:rFonts w:ascii="Times New Roman" w:hAnsi="Times New Roman" w:cs="Times New Roman"/>
          <w:b/>
          <w:sz w:val="28"/>
          <w:szCs w:val="28"/>
        </w:rPr>
        <w:t>модулем «Основы православной культуры»</w:t>
      </w:r>
      <w:r w:rsidRPr="004E57C6">
        <w:rPr>
          <w:rFonts w:ascii="Times New Roman" w:hAnsi="Times New Roman" w:cs="Times New Roman"/>
          <w:sz w:val="28"/>
          <w:szCs w:val="28"/>
        </w:rPr>
        <w:t>.</w:t>
      </w:r>
    </w:p>
    <w:p w:rsidR="00454346" w:rsidRPr="004E57C6" w:rsidRDefault="00454346" w:rsidP="004E57C6">
      <w:pPr>
        <w:widowControl w:val="0"/>
        <w:autoSpaceDE w:val="0"/>
        <w:adjustRightInd w:val="0"/>
        <w:spacing w:line="240" w:lineRule="auto"/>
        <w:jc w:val="both"/>
        <w:rPr>
          <w:rFonts w:ascii="Times New Roman" w:hAnsi="Times New Roman" w:cs="Times New Roman"/>
          <w:sz w:val="28"/>
          <w:szCs w:val="28"/>
        </w:rPr>
      </w:pPr>
      <w:r w:rsidRPr="004E57C6">
        <w:rPr>
          <w:rFonts w:ascii="Times New Roman" w:hAnsi="Times New Roman" w:cs="Times New Roman"/>
          <w:sz w:val="28"/>
          <w:szCs w:val="28"/>
        </w:rPr>
        <w:t xml:space="preserve">    Предметная область </w:t>
      </w:r>
      <w:r w:rsidRPr="004E57C6">
        <w:rPr>
          <w:rFonts w:ascii="Times New Roman" w:hAnsi="Times New Roman" w:cs="Times New Roman"/>
          <w:b/>
          <w:sz w:val="28"/>
          <w:szCs w:val="28"/>
        </w:rPr>
        <w:t>«Искусство»</w:t>
      </w:r>
      <w:r w:rsidRPr="004E57C6">
        <w:rPr>
          <w:rFonts w:ascii="Times New Roman" w:hAnsi="Times New Roman" w:cs="Times New Roman"/>
          <w:sz w:val="28"/>
          <w:szCs w:val="28"/>
        </w:rPr>
        <w:t xml:space="preserve"> представлена следующими  учебными предметами: </w:t>
      </w:r>
      <w:r w:rsidRPr="004E57C6">
        <w:rPr>
          <w:rFonts w:ascii="Times New Roman" w:hAnsi="Times New Roman" w:cs="Times New Roman"/>
          <w:b/>
          <w:sz w:val="28"/>
          <w:szCs w:val="28"/>
        </w:rPr>
        <w:t>«Музыка» и «Изобразительное искусство»</w:t>
      </w:r>
      <w:r w:rsidRPr="004E57C6">
        <w:rPr>
          <w:rFonts w:ascii="Times New Roman" w:hAnsi="Times New Roman" w:cs="Times New Roman"/>
          <w:sz w:val="28"/>
          <w:szCs w:val="28"/>
        </w:rPr>
        <w:t xml:space="preserve"> – на преподавание отводится по 1 часу в неделю. </w:t>
      </w:r>
    </w:p>
    <w:p w:rsidR="00454346" w:rsidRPr="004E57C6" w:rsidRDefault="00454346" w:rsidP="004E57C6">
      <w:pPr>
        <w:widowControl w:val="0"/>
        <w:autoSpaceDE w:val="0"/>
        <w:adjustRightInd w:val="0"/>
        <w:spacing w:line="240" w:lineRule="auto"/>
        <w:jc w:val="both"/>
        <w:rPr>
          <w:rFonts w:ascii="Times New Roman" w:hAnsi="Times New Roman" w:cs="Times New Roman"/>
          <w:sz w:val="28"/>
          <w:szCs w:val="28"/>
        </w:rPr>
      </w:pPr>
      <w:r w:rsidRPr="004E57C6">
        <w:rPr>
          <w:rFonts w:ascii="Times New Roman" w:hAnsi="Times New Roman" w:cs="Times New Roman"/>
          <w:sz w:val="28"/>
          <w:szCs w:val="28"/>
        </w:rPr>
        <w:t xml:space="preserve">    Предметная область </w:t>
      </w:r>
      <w:r w:rsidRPr="004E57C6">
        <w:rPr>
          <w:rFonts w:ascii="Times New Roman" w:hAnsi="Times New Roman" w:cs="Times New Roman"/>
          <w:b/>
          <w:sz w:val="28"/>
          <w:szCs w:val="28"/>
        </w:rPr>
        <w:t xml:space="preserve">«Технология»  </w:t>
      </w:r>
      <w:r w:rsidRPr="004E57C6">
        <w:rPr>
          <w:rFonts w:ascii="Times New Roman" w:hAnsi="Times New Roman" w:cs="Times New Roman"/>
          <w:sz w:val="28"/>
          <w:szCs w:val="28"/>
        </w:rPr>
        <w:t xml:space="preserve">представлена учебным предметом </w:t>
      </w:r>
      <w:r w:rsidRPr="004E57C6">
        <w:rPr>
          <w:rFonts w:ascii="Times New Roman" w:hAnsi="Times New Roman" w:cs="Times New Roman"/>
          <w:b/>
          <w:sz w:val="28"/>
          <w:szCs w:val="28"/>
        </w:rPr>
        <w:t xml:space="preserve">«Технология» </w:t>
      </w:r>
      <w:r w:rsidRPr="004E57C6">
        <w:rPr>
          <w:rFonts w:ascii="Times New Roman" w:hAnsi="Times New Roman" w:cs="Times New Roman"/>
          <w:sz w:val="28"/>
          <w:szCs w:val="28"/>
        </w:rPr>
        <w:t>предусматривает овладение учащимися умениями самообслуживания, навыками ручных технологий обработки различных материалов.  На преподавание предмета отводится 1 час в неделю.</w:t>
      </w:r>
    </w:p>
    <w:p w:rsidR="00454346" w:rsidRPr="004E57C6" w:rsidRDefault="00454346" w:rsidP="004E57C6">
      <w:pPr>
        <w:widowControl w:val="0"/>
        <w:autoSpaceDE w:val="0"/>
        <w:adjustRightInd w:val="0"/>
        <w:spacing w:line="240" w:lineRule="auto"/>
        <w:jc w:val="both"/>
        <w:rPr>
          <w:rFonts w:ascii="Times New Roman" w:hAnsi="Times New Roman" w:cs="Times New Roman"/>
          <w:sz w:val="28"/>
          <w:szCs w:val="28"/>
        </w:rPr>
      </w:pPr>
      <w:r w:rsidRPr="004E57C6">
        <w:rPr>
          <w:rFonts w:ascii="Times New Roman" w:hAnsi="Times New Roman" w:cs="Times New Roman"/>
          <w:sz w:val="28"/>
          <w:szCs w:val="28"/>
        </w:rPr>
        <w:t xml:space="preserve">    Предметная область </w:t>
      </w:r>
      <w:r w:rsidRPr="004E57C6">
        <w:rPr>
          <w:rFonts w:ascii="Times New Roman" w:hAnsi="Times New Roman" w:cs="Times New Roman"/>
          <w:b/>
          <w:sz w:val="28"/>
          <w:szCs w:val="28"/>
        </w:rPr>
        <w:t>«Физическая культура»</w:t>
      </w:r>
      <w:r w:rsidRPr="004E57C6">
        <w:rPr>
          <w:rFonts w:ascii="Times New Roman" w:hAnsi="Times New Roman" w:cs="Times New Roman"/>
          <w:sz w:val="28"/>
          <w:szCs w:val="28"/>
        </w:rPr>
        <w:t xml:space="preserve"> представлена учебным предметом  </w:t>
      </w:r>
      <w:r w:rsidRPr="004E57C6">
        <w:rPr>
          <w:rFonts w:ascii="Times New Roman" w:hAnsi="Times New Roman" w:cs="Times New Roman"/>
          <w:b/>
          <w:sz w:val="28"/>
          <w:szCs w:val="28"/>
        </w:rPr>
        <w:t>«Физическая культура»,</w:t>
      </w:r>
      <w:r w:rsidRPr="004E57C6">
        <w:rPr>
          <w:rFonts w:ascii="Times New Roman" w:hAnsi="Times New Roman" w:cs="Times New Roman"/>
          <w:sz w:val="28"/>
          <w:szCs w:val="28"/>
        </w:rPr>
        <w:t xml:space="preserve"> который ориентирован на укрепление здоровья школьников, выполнение спортивных нормативов, также  в предмет включены уроки, направленные на формирование у школьников здорового образа жизни. На преподавание предмета отводится 3 часа в неделю.</w:t>
      </w:r>
    </w:p>
    <w:p w:rsidR="00454346" w:rsidRPr="004E57C6" w:rsidRDefault="00454346" w:rsidP="004E57C6">
      <w:pPr>
        <w:widowControl w:val="0"/>
        <w:autoSpaceDE w:val="0"/>
        <w:adjustRightInd w:val="0"/>
        <w:spacing w:line="240" w:lineRule="auto"/>
        <w:jc w:val="both"/>
        <w:rPr>
          <w:rFonts w:ascii="Times New Roman" w:hAnsi="Times New Roman" w:cs="Times New Roman"/>
          <w:b/>
          <w:sz w:val="28"/>
          <w:szCs w:val="28"/>
        </w:rPr>
      </w:pPr>
      <w:r w:rsidRPr="004E57C6">
        <w:rPr>
          <w:rFonts w:ascii="Times New Roman" w:hAnsi="Times New Roman" w:cs="Times New Roman"/>
          <w:b/>
          <w:sz w:val="28"/>
          <w:szCs w:val="28"/>
        </w:rPr>
        <w:t>Часть, формируемая участниками образовательных отношений.</w:t>
      </w:r>
    </w:p>
    <w:p w:rsidR="00454346" w:rsidRPr="004E57C6" w:rsidRDefault="00454346" w:rsidP="004E57C6">
      <w:pPr>
        <w:widowControl w:val="0"/>
        <w:autoSpaceDE w:val="0"/>
        <w:adjustRightInd w:val="0"/>
        <w:spacing w:line="240" w:lineRule="auto"/>
        <w:jc w:val="both"/>
        <w:rPr>
          <w:rFonts w:ascii="Times New Roman" w:hAnsi="Times New Roman" w:cs="Times New Roman"/>
          <w:sz w:val="28"/>
          <w:szCs w:val="28"/>
        </w:rPr>
      </w:pPr>
      <w:r w:rsidRPr="004E57C6">
        <w:rPr>
          <w:rFonts w:ascii="Times New Roman" w:hAnsi="Times New Roman" w:cs="Times New Roman"/>
          <w:sz w:val="28"/>
          <w:szCs w:val="28"/>
        </w:rPr>
        <w:t xml:space="preserve">Из части, формирования участниками образовательных отношений  в 1 - 3  классах по 1 часу направлено на изучение курса </w:t>
      </w:r>
      <w:r w:rsidRPr="004E57C6">
        <w:rPr>
          <w:rFonts w:ascii="Times New Roman" w:hAnsi="Times New Roman" w:cs="Times New Roman"/>
          <w:b/>
          <w:sz w:val="28"/>
          <w:szCs w:val="28"/>
        </w:rPr>
        <w:t>«Русский язык»</w:t>
      </w:r>
      <w:r w:rsidRPr="004E57C6">
        <w:rPr>
          <w:rFonts w:ascii="Times New Roman" w:hAnsi="Times New Roman" w:cs="Times New Roman"/>
          <w:sz w:val="28"/>
          <w:szCs w:val="28"/>
        </w:rPr>
        <w:t xml:space="preserve"> предметной области </w:t>
      </w:r>
      <w:r w:rsidRPr="004E57C6">
        <w:rPr>
          <w:rFonts w:ascii="Times New Roman" w:hAnsi="Times New Roman" w:cs="Times New Roman"/>
          <w:b/>
          <w:sz w:val="28"/>
          <w:szCs w:val="28"/>
        </w:rPr>
        <w:t>«Русский язык и литературное чтение»</w:t>
      </w:r>
      <w:r w:rsidRPr="004E57C6">
        <w:rPr>
          <w:rFonts w:ascii="Times New Roman" w:hAnsi="Times New Roman" w:cs="Times New Roman"/>
          <w:sz w:val="28"/>
          <w:szCs w:val="28"/>
        </w:rPr>
        <w:t>.</w:t>
      </w:r>
    </w:p>
    <w:p w:rsidR="00454346" w:rsidRPr="002304B2" w:rsidRDefault="00454346" w:rsidP="002304B2">
      <w:pPr>
        <w:pStyle w:val="Default"/>
        <w:ind w:firstLine="720"/>
        <w:jc w:val="both"/>
        <w:rPr>
          <w:sz w:val="28"/>
          <w:szCs w:val="28"/>
        </w:rPr>
      </w:pPr>
      <w:r w:rsidRPr="002304B2">
        <w:rPr>
          <w:b/>
          <w:bCs/>
          <w:i/>
          <w:iCs/>
          <w:sz w:val="28"/>
          <w:szCs w:val="28"/>
        </w:rPr>
        <w:t>Коррекционно-развивающая область</w:t>
      </w:r>
      <w:r w:rsidRPr="002304B2">
        <w:rPr>
          <w:sz w:val="28"/>
          <w:szCs w:val="28"/>
        </w:rPr>
        <w:t xml:space="preserve"> является </w:t>
      </w:r>
      <w:r w:rsidRPr="002304B2">
        <w:rPr>
          <w:bCs/>
          <w:sz w:val="28"/>
          <w:szCs w:val="28"/>
        </w:rPr>
        <w:t>обязательной частью внеурочной деятельности</w:t>
      </w:r>
      <w:r w:rsidRPr="002304B2">
        <w:rPr>
          <w:b/>
          <w:bCs/>
          <w:sz w:val="28"/>
          <w:szCs w:val="28"/>
        </w:rPr>
        <w:t xml:space="preserve"> </w:t>
      </w:r>
      <w:r w:rsidRPr="002304B2">
        <w:rPr>
          <w:bCs/>
          <w:sz w:val="28"/>
          <w:szCs w:val="28"/>
        </w:rPr>
        <w:t>и</w:t>
      </w:r>
      <w:r w:rsidRPr="002304B2">
        <w:rPr>
          <w:b/>
          <w:bCs/>
          <w:sz w:val="28"/>
          <w:szCs w:val="28"/>
        </w:rPr>
        <w:t xml:space="preserve"> </w:t>
      </w:r>
      <w:r w:rsidRPr="002304B2">
        <w:rPr>
          <w:sz w:val="28"/>
          <w:szCs w:val="28"/>
        </w:rPr>
        <w:t>направлена на коррекцию дефекта и формирование навыков адаптации личности в современных жизненных условиях. Коррекционно-развивающая область в 1-4 классах представлена коррекционно-развивающими занятиями (логопедическими и психокоррекционными).</w:t>
      </w:r>
    </w:p>
    <w:p w:rsidR="00454346" w:rsidRPr="002304B2" w:rsidRDefault="00454346" w:rsidP="002304B2">
      <w:pPr>
        <w:pStyle w:val="Default"/>
        <w:ind w:firstLine="720"/>
        <w:jc w:val="both"/>
        <w:rPr>
          <w:sz w:val="28"/>
          <w:szCs w:val="28"/>
        </w:rPr>
      </w:pPr>
      <w:r w:rsidRPr="002304B2">
        <w:rPr>
          <w:sz w:val="28"/>
          <w:szCs w:val="28"/>
        </w:rPr>
        <w:t xml:space="preserve">Часы коррекционно-развивающей области представлены групповыми и индивидуальными коррекционно-развивающими занятиями,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обучающегося. На индивидуальные коррекционные занятия отводится до 25 мин., на групповые занятия – до 40 минут. </w:t>
      </w:r>
    </w:p>
    <w:p w:rsidR="00454346" w:rsidRPr="002304B2" w:rsidRDefault="00454346" w:rsidP="002304B2">
      <w:pPr>
        <w:spacing w:after="0" w:line="240" w:lineRule="auto"/>
        <w:ind w:firstLine="567"/>
        <w:jc w:val="both"/>
        <w:rPr>
          <w:rFonts w:ascii="Times New Roman" w:hAnsi="Times New Roman"/>
          <w:sz w:val="28"/>
          <w:szCs w:val="28"/>
        </w:rPr>
      </w:pPr>
      <w:r w:rsidRPr="002304B2">
        <w:rPr>
          <w:rFonts w:ascii="Times New Roman" w:hAnsi="Times New Roman"/>
          <w:sz w:val="28"/>
          <w:szCs w:val="28"/>
        </w:rPr>
        <w:t>Уровень сформированности УУД проверяется в форме комплексной работы по итогам года в 1 – 4 классах по русскому языку, математике, литературному чтению и окружающему миру.</w:t>
      </w:r>
    </w:p>
    <w:p w:rsidR="00454346" w:rsidRPr="002304B2" w:rsidRDefault="00454346" w:rsidP="002304B2">
      <w:pPr>
        <w:spacing w:after="0" w:line="240" w:lineRule="auto"/>
        <w:jc w:val="both"/>
        <w:rPr>
          <w:rFonts w:ascii="Times New Roman" w:hAnsi="Times New Roman" w:cs="Times New Roman"/>
          <w:sz w:val="28"/>
          <w:szCs w:val="28"/>
        </w:rPr>
      </w:pPr>
      <w:r w:rsidRPr="002304B2">
        <w:rPr>
          <w:rFonts w:ascii="Times New Roman" w:hAnsi="Times New Roman" w:cs="Times New Roman"/>
          <w:sz w:val="28"/>
          <w:szCs w:val="28"/>
        </w:rPr>
        <w:tab/>
        <w:t xml:space="preserve">Реализация учебного плана НОО </w:t>
      </w:r>
      <w:r>
        <w:rPr>
          <w:rFonts w:ascii="Times New Roman" w:hAnsi="Times New Roman" w:cs="Times New Roman"/>
          <w:sz w:val="28"/>
          <w:szCs w:val="28"/>
        </w:rPr>
        <w:t>МОУ СОШ п.Поливаново</w:t>
      </w:r>
      <w:r w:rsidRPr="002304B2">
        <w:rPr>
          <w:rFonts w:ascii="Times New Roman" w:hAnsi="Times New Roman" w:cs="Times New Roman"/>
          <w:sz w:val="28"/>
          <w:szCs w:val="28"/>
        </w:rPr>
        <w:t xml:space="preserve"> обучающихся с ОВЗ обеспечит освоение ФГОС НОО с ОВЗ, развитие познавательной мотивации и интересов обучающихся; позволит решить основные задачи начальной школы - заложить основу формирования учебной деятельности ребенка, универсальных учебных действий, направленных на коррекцию дефекта и формирование навыков адаптации личности в современных жизненных условиях, удовлетворить социальный заказ родителей (законных представителей).</w:t>
      </w:r>
    </w:p>
    <w:p w:rsidR="00454346" w:rsidRPr="002304B2" w:rsidRDefault="00454346" w:rsidP="002304B2">
      <w:pPr>
        <w:spacing w:after="0" w:line="240" w:lineRule="auto"/>
        <w:ind w:firstLine="709"/>
        <w:jc w:val="both"/>
        <w:rPr>
          <w:rFonts w:ascii="Times New Roman" w:hAnsi="Times New Roman" w:cs="Times New Roman"/>
          <w:sz w:val="28"/>
          <w:szCs w:val="28"/>
        </w:rPr>
      </w:pPr>
      <w:r w:rsidRPr="002304B2">
        <w:rPr>
          <w:rFonts w:ascii="Times New Roman" w:hAnsi="Times New Roman" w:cs="Times New Roman"/>
          <w:sz w:val="28"/>
          <w:szCs w:val="28"/>
        </w:rPr>
        <w:t>Данный учебный план обеспечен материально-технической базой, программной, методической и учебной литературой. Образовательная организация педагогическими кадрами обеспечена.</w:t>
      </w:r>
    </w:p>
    <w:p w:rsidR="00454346" w:rsidRPr="002304B2" w:rsidRDefault="00454346" w:rsidP="002304B2">
      <w:pPr>
        <w:pStyle w:val="NoSpacing"/>
        <w:jc w:val="center"/>
        <w:rPr>
          <w:b/>
          <w:sz w:val="28"/>
          <w:szCs w:val="28"/>
        </w:rPr>
      </w:pPr>
      <w:r w:rsidRPr="002304B2">
        <w:rPr>
          <w:b/>
          <w:sz w:val="28"/>
          <w:szCs w:val="28"/>
        </w:rPr>
        <w:t>4. Формы промежуточной аттестации</w:t>
      </w:r>
    </w:p>
    <w:p w:rsidR="00454346" w:rsidRPr="004E57C6" w:rsidRDefault="00454346" w:rsidP="002304B2">
      <w:pPr>
        <w:pStyle w:val="NoSpacing"/>
        <w:ind w:firstLine="708"/>
        <w:rPr>
          <w:sz w:val="28"/>
          <w:szCs w:val="28"/>
        </w:rPr>
      </w:pPr>
      <w:r w:rsidRPr="004E57C6">
        <w:rPr>
          <w:sz w:val="28"/>
          <w:szCs w:val="28"/>
        </w:rPr>
        <w:t xml:space="preserve">Освоение учебного плана сопровождается текущим контролем успеваемости и промежуточной аттестацией обучающихся. Порядок текущего контроля успеваемости и промежуточной аттестации обучающихся на основании ч.1 ст.58 Федерального закона от 29.12.2012 г. № 273-ФЗ «Об образовании в Российской Федерации» регламентируется Положением о формах, периодичности и порядке текущего контроля успеваемости и промежуточной аттестации обучающихся. Сроки промежуточной аттестации устанавливаются Календарным учебным графиком на текущий учебный год. </w:t>
      </w:r>
    </w:p>
    <w:p w:rsidR="00454346" w:rsidRPr="004E57C6" w:rsidRDefault="00454346" w:rsidP="002304B2">
      <w:pPr>
        <w:pStyle w:val="NoSpacing"/>
        <w:ind w:firstLine="708"/>
        <w:rPr>
          <w:sz w:val="28"/>
          <w:szCs w:val="28"/>
        </w:rPr>
      </w:pPr>
      <w:r w:rsidRPr="004E57C6">
        <w:rPr>
          <w:sz w:val="28"/>
          <w:szCs w:val="28"/>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454346" w:rsidRPr="004E57C6" w:rsidRDefault="00454346" w:rsidP="004E57C6">
      <w:pPr>
        <w:pStyle w:val="NoSpacing"/>
        <w:rPr>
          <w:sz w:val="28"/>
          <w:szCs w:val="28"/>
        </w:rPr>
      </w:pPr>
      <w:r w:rsidRPr="004E57C6">
        <w:rPr>
          <w:sz w:val="28"/>
          <w:szCs w:val="28"/>
        </w:rPr>
        <w:t xml:space="preserve">        В 2020 – 2021  учебном году предусматривается  входной (стартовый), триместровый  и  итоговой (годовой)  аттестации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7"/>
        <w:gridCol w:w="2529"/>
        <w:gridCol w:w="4076"/>
        <w:gridCol w:w="2950"/>
      </w:tblGrid>
      <w:tr w:rsidR="00454346" w:rsidRPr="002304B2" w:rsidTr="002E53A2">
        <w:tc>
          <w:tcPr>
            <w:tcW w:w="527" w:type="pct"/>
          </w:tcPr>
          <w:p w:rsidR="00454346" w:rsidRPr="002304B2" w:rsidRDefault="00454346" w:rsidP="002304B2">
            <w:pPr>
              <w:pStyle w:val="NoSpacing"/>
              <w:rPr>
                <w:sz w:val="28"/>
                <w:szCs w:val="28"/>
              </w:rPr>
            </w:pPr>
            <w:r w:rsidRPr="002304B2">
              <w:rPr>
                <w:sz w:val="28"/>
                <w:szCs w:val="28"/>
              </w:rPr>
              <w:t>Класс</w:t>
            </w:r>
          </w:p>
        </w:tc>
        <w:tc>
          <w:tcPr>
            <w:tcW w:w="1184" w:type="pct"/>
          </w:tcPr>
          <w:p w:rsidR="00454346" w:rsidRPr="002304B2" w:rsidRDefault="00454346" w:rsidP="002304B2">
            <w:pPr>
              <w:pStyle w:val="NoSpacing"/>
              <w:rPr>
                <w:sz w:val="28"/>
                <w:szCs w:val="28"/>
              </w:rPr>
            </w:pPr>
            <w:r w:rsidRPr="002304B2">
              <w:rPr>
                <w:sz w:val="28"/>
                <w:szCs w:val="28"/>
              </w:rPr>
              <w:t>Предмет</w:t>
            </w:r>
          </w:p>
        </w:tc>
        <w:tc>
          <w:tcPr>
            <w:tcW w:w="1908" w:type="pct"/>
          </w:tcPr>
          <w:p w:rsidR="00454346" w:rsidRPr="002304B2" w:rsidRDefault="00454346" w:rsidP="002304B2">
            <w:pPr>
              <w:pStyle w:val="NoSpacing"/>
              <w:rPr>
                <w:sz w:val="28"/>
                <w:szCs w:val="28"/>
              </w:rPr>
            </w:pPr>
            <w:r w:rsidRPr="002304B2">
              <w:rPr>
                <w:sz w:val="28"/>
                <w:szCs w:val="28"/>
              </w:rPr>
              <w:t>Форма промежуточной аттестации</w:t>
            </w:r>
          </w:p>
        </w:tc>
        <w:tc>
          <w:tcPr>
            <w:tcW w:w="1381" w:type="pct"/>
          </w:tcPr>
          <w:p w:rsidR="00454346" w:rsidRPr="002304B2" w:rsidRDefault="00454346" w:rsidP="002304B2">
            <w:pPr>
              <w:pStyle w:val="NoSpacing"/>
              <w:rPr>
                <w:sz w:val="28"/>
                <w:szCs w:val="28"/>
              </w:rPr>
            </w:pPr>
            <w:r w:rsidRPr="002304B2">
              <w:rPr>
                <w:sz w:val="28"/>
                <w:szCs w:val="28"/>
              </w:rPr>
              <w:t>Периодичность</w:t>
            </w:r>
          </w:p>
        </w:tc>
      </w:tr>
      <w:tr w:rsidR="00454346" w:rsidRPr="002304B2" w:rsidTr="002E53A2">
        <w:trPr>
          <w:trHeight w:val="363"/>
        </w:trPr>
        <w:tc>
          <w:tcPr>
            <w:tcW w:w="527" w:type="pct"/>
          </w:tcPr>
          <w:p w:rsidR="00454346" w:rsidRPr="002304B2" w:rsidRDefault="00454346" w:rsidP="002304B2">
            <w:pPr>
              <w:pStyle w:val="NoSpacing"/>
              <w:rPr>
                <w:sz w:val="28"/>
                <w:szCs w:val="28"/>
              </w:rPr>
            </w:pPr>
            <w:r w:rsidRPr="002304B2">
              <w:rPr>
                <w:sz w:val="28"/>
                <w:szCs w:val="28"/>
              </w:rPr>
              <w:t>2-4</w:t>
            </w:r>
          </w:p>
        </w:tc>
        <w:tc>
          <w:tcPr>
            <w:tcW w:w="1184" w:type="pct"/>
          </w:tcPr>
          <w:p w:rsidR="00454346" w:rsidRPr="002304B2" w:rsidRDefault="00454346" w:rsidP="002304B2">
            <w:pPr>
              <w:pStyle w:val="NoSpacing"/>
              <w:rPr>
                <w:sz w:val="28"/>
                <w:szCs w:val="28"/>
              </w:rPr>
            </w:pPr>
            <w:r w:rsidRPr="002304B2">
              <w:rPr>
                <w:sz w:val="28"/>
                <w:szCs w:val="28"/>
              </w:rPr>
              <w:t>русский язык</w:t>
            </w:r>
          </w:p>
        </w:tc>
        <w:tc>
          <w:tcPr>
            <w:tcW w:w="1908" w:type="pct"/>
          </w:tcPr>
          <w:p w:rsidR="00454346" w:rsidRPr="002304B2" w:rsidRDefault="00454346" w:rsidP="002304B2">
            <w:pPr>
              <w:pStyle w:val="NoSpacing"/>
              <w:rPr>
                <w:sz w:val="28"/>
                <w:szCs w:val="28"/>
              </w:rPr>
            </w:pPr>
            <w:r w:rsidRPr="002304B2">
              <w:rPr>
                <w:sz w:val="28"/>
                <w:szCs w:val="28"/>
              </w:rPr>
              <w:t xml:space="preserve">Входной (стартовый)  контроль  </w:t>
            </w:r>
          </w:p>
        </w:tc>
        <w:tc>
          <w:tcPr>
            <w:tcW w:w="1381" w:type="pct"/>
          </w:tcPr>
          <w:p w:rsidR="00454346" w:rsidRPr="002304B2" w:rsidRDefault="00454346" w:rsidP="002304B2">
            <w:pPr>
              <w:pStyle w:val="NoSpacing"/>
              <w:rPr>
                <w:sz w:val="28"/>
                <w:szCs w:val="28"/>
              </w:rPr>
            </w:pPr>
            <w:r w:rsidRPr="002304B2">
              <w:rPr>
                <w:sz w:val="28"/>
                <w:szCs w:val="28"/>
              </w:rPr>
              <w:t>в начале учебного года (сентябрь)</w:t>
            </w:r>
          </w:p>
        </w:tc>
      </w:tr>
      <w:tr w:rsidR="00454346" w:rsidRPr="002304B2" w:rsidTr="002E53A2">
        <w:tc>
          <w:tcPr>
            <w:tcW w:w="527" w:type="pct"/>
          </w:tcPr>
          <w:p w:rsidR="00454346" w:rsidRPr="002304B2" w:rsidRDefault="00454346" w:rsidP="002304B2">
            <w:pPr>
              <w:pStyle w:val="NoSpacing"/>
              <w:rPr>
                <w:sz w:val="28"/>
                <w:szCs w:val="28"/>
              </w:rPr>
            </w:pPr>
            <w:r w:rsidRPr="002304B2">
              <w:rPr>
                <w:sz w:val="28"/>
                <w:szCs w:val="28"/>
              </w:rPr>
              <w:t>2-4</w:t>
            </w:r>
          </w:p>
        </w:tc>
        <w:tc>
          <w:tcPr>
            <w:tcW w:w="1184" w:type="pct"/>
          </w:tcPr>
          <w:p w:rsidR="00454346" w:rsidRPr="002304B2" w:rsidRDefault="00454346" w:rsidP="002304B2">
            <w:pPr>
              <w:pStyle w:val="NoSpacing"/>
              <w:rPr>
                <w:sz w:val="28"/>
                <w:szCs w:val="28"/>
              </w:rPr>
            </w:pPr>
            <w:r w:rsidRPr="002304B2">
              <w:rPr>
                <w:sz w:val="28"/>
                <w:szCs w:val="28"/>
              </w:rPr>
              <w:t>математика</w:t>
            </w:r>
          </w:p>
        </w:tc>
        <w:tc>
          <w:tcPr>
            <w:tcW w:w="1908" w:type="pct"/>
          </w:tcPr>
          <w:p w:rsidR="00454346" w:rsidRPr="002304B2" w:rsidRDefault="00454346" w:rsidP="002304B2">
            <w:pPr>
              <w:pStyle w:val="NoSpacing"/>
              <w:rPr>
                <w:sz w:val="28"/>
                <w:szCs w:val="28"/>
              </w:rPr>
            </w:pPr>
            <w:r w:rsidRPr="002304B2">
              <w:rPr>
                <w:sz w:val="28"/>
                <w:szCs w:val="28"/>
              </w:rPr>
              <w:t xml:space="preserve">Входной (стартовый)  контроль </w:t>
            </w:r>
          </w:p>
        </w:tc>
        <w:tc>
          <w:tcPr>
            <w:tcW w:w="1381" w:type="pct"/>
          </w:tcPr>
          <w:p w:rsidR="00454346" w:rsidRPr="002304B2" w:rsidRDefault="00454346" w:rsidP="002304B2">
            <w:pPr>
              <w:pStyle w:val="NoSpacing"/>
              <w:rPr>
                <w:sz w:val="28"/>
                <w:szCs w:val="28"/>
              </w:rPr>
            </w:pPr>
            <w:r w:rsidRPr="002304B2">
              <w:rPr>
                <w:sz w:val="28"/>
                <w:szCs w:val="28"/>
              </w:rPr>
              <w:t>в начале учебного года (сентябрь)</w:t>
            </w:r>
          </w:p>
        </w:tc>
      </w:tr>
      <w:tr w:rsidR="00454346" w:rsidRPr="002304B2" w:rsidTr="002E53A2">
        <w:tc>
          <w:tcPr>
            <w:tcW w:w="527" w:type="pct"/>
          </w:tcPr>
          <w:p w:rsidR="00454346" w:rsidRPr="002304B2" w:rsidRDefault="00454346" w:rsidP="002304B2">
            <w:pPr>
              <w:pStyle w:val="NoSpacing"/>
              <w:rPr>
                <w:sz w:val="28"/>
                <w:szCs w:val="28"/>
              </w:rPr>
            </w:pPr>
            <w:r w:rsidRPr="002304B2">
              <w:rPr>
                <w:sz w:val="28"/>
                <w:szCs w:val="28"/>
              </w:rPr>
              <w:t>1-4</w:t>
            </w:r>
          </w:p>
        </w:tc>
        <w:tc>
          <w:tcPr>
            <w:tcW w:w="1184" w:type="pct"/>
          </w:tcPr>
          <w:p w:rsidR="00454346" w:rsidRPr="002304B2" w:rsidRDefault="00454346" w:rsidP="002304B2">
            <w:pPr>
              <w:pStyle w:val="NoSpacing"/>
              <w:rPr>
                <w:sz w:val="28"/>
                <w:szCs w:val="28"/>
              </w:rPr>
            </w:pPr>
          </w:p>
        </w:tc>
        <w:tc>
          <w:tcPr>
            <w:tcW w:w="1908" w:type="pct"/>
          </w:tcPr>
          <w:p w:rsidR="00454346" w:rsidRPr="002304B2" w:rsidRDefault="00454346" w:rsidP="002304B2">
            <w:pPr>
              <w:pStyle w:val="NoSpacing"/>
              <w:rPr>
                <w:sz w:val="28"/>
                <w:szCs w:val="28"/>
              </w:rPr>
            </w:pPr>
            <w:r w:rsidRPr="002304B2">
              <w:rPr>
                <w:sz w:val="28"/>
                <w:szCs w:val="28"/>
              </w:rPr>
              <w:t>Комплексная контрольная работа на межпредметной основе</w:t>
            </w:r>
          </w:p>
        </w:tc>
        <w:tc>
          <w:tcPr>
            <w:tcW w:w="1381" w:type="pct"/>
          </w:tcPr>
          <w:p w:rsidR="00454346" w:rsidRPr="002304B2" w:rsidRDefault="00454346" w:rsidP="002304B2">
            <w:pPr>
              <w:pStyle w:val="NoSpacing"/>
              <w:rPr>
                <w:sz w:val="28"/>
                <w:szCs w:val="28"/>
              </w:rPr>
            </w:pPr>
            <w:r w:rsidRPr="002304B2">
              <w:rPr>
                <w:sz w:val="28"/>
                <w:szCs w:val="28"/>
              </w:rPr>
              <w:t xml:space="preserve">2 раза в год </w:t>
            </w:r>
          </w:p>
          <w:p w:rsidR="00454346" w:rsidRPr="002304B2" w:rsidRDefault="00454346" w:rsidP="002304B2">
            <w:pPr>
              <w:pStyle w:val="NoSpacing"/>
              <w:rPr>
                <w:sz w:val="28"/>
                <w:szCs w:val="28"/>
              </w:rPr>
            </w:pPr>
            <w:r w:rsidRPr="002304B2">
              <w:rPr>
                <w:sz w:val="28"/>
                <w:szCs w:val="28"/>
              </w:rPr>
              <w:t>(декабрь, май)</w:t>
            </w:r>
          </w:p>
          <w:p w:rsidR="00454346" w:rsidRPr="002304B2" w:rsidRDefault="00454346" w:rsidP="002304B2">
            <w:pPr>
              <w:pStyle w:val="NoSpacing"/>
              <w:rPr>
                <w:sz w:val="28"/>
                <w:szCs w:val="28"/>
              </w:rPr>
            </w:pPr>
          </w:p>
        </w:tc>
      </w:tr>
      <w:tr w:rsidR="00454346" w:rsidRPr="002304B2" w:rsidTr="002E53A2">
        <w:tc>
          <w:tcPr>
            <w:tcW w:w="527" w:type="pct"/>
          </w:tcPr>
          <w:p w:rsidR="00454346" w:rsidRPr="002304B2" w:rsidRDefault="00454346" w:rsidP="002304B2">
            <w:pPr>
              <w:pStyle w:val="NoSpacing"/>
              <w:rPr>
                <w:sz w:val="28"/>
                <w:szCs w:val="28"/>
              </w:rPr>
            </w:pPr>
            <w:r w:rsidRPr="002304B2">
              <w:rPr>
                <w:sz w:val="28"/>
                <w:szCs w:val="28"/>
              </w:rPr>
              <w:t>2-4</w:t>
            </w:r>
          </w:p>
        </w:tc>
        <w:tc>
          <w:tcPr>
            <w:tcW w:w="1184" w:type="pct"/>
          </w:tcPr>
          <w:p w:rsidR="00454346" w:rsidRPr="002304B2" w:rsidRDefault="00454346" w:rsidP="002304B2">
            <w:pPr>
              <w:pStyle w:val="NoSpacing"/>
              <w:rPr>
                <w:sz w:val="28"/>
                <w:szCs w:val="28"/>
              </w:rPr>
            </w:pPr>
            <w:r w:rsidRPr="002304B2">
              <w:rPr>
                <w:sz w:val="28"/>
                <w:szCs w:val="28"/>
              </w:rPr>
              <w:t>русский язык</w:t>
            </w:r>
          </w:p>
          <w:p w:rsidR="00454346" w:rsidRPr="002304B2" w:rsidRDefault="00454346" w:rsidP="002304B2">
            <w:pPr>
              <w:pStyle w:val="NoSpacing"/>
              <w:rPr>
                <w:sz w:val="28"/>
                <w:szCs w:val="28"/>
              </w:rPr>
            </w:pPr>
          </w:p>
        </w:tc>
        <w:tc>
          <w:tcPr>
            <w:tcW w:w="1908" w:type="pct"/>
          </w:tcPr>
          <w:p w:rsidR="00454346" w:rsidRPr="002304B2" w:rsidRDefault="00454346" w:rsidP="002304B2">
            <w:pPr>
              <w:pStyle w:val="NoSpacing"/>
              <w:rPr>
                <w:sz w:val="28"/>
                <w:szCs w:val="28"/>
              </w:rPr>
            </w:pPr>
            <w:r w:rsidRPr="002304B2">
              <w:rPr>
                <w:sz w:val="28"/>
                <w:szCs w:val="28"/>
              </w:rPr>
              <w:t xml:space="preserve">Промежуточный  (триместровый) контроль  </w:t>
            </w:r>
          </w:p>
        </w:tc>
        <w:tc>
          <w:tcPr>
            <w:tcW w:w="1381" w:type="pct"/>
          </w:tcPr>
          <w:p w:rsidR="00454346" w:rsidRPr="002304B2" w:rsidRDefault="00454346" w:rsidP="002304B2">
            <w:pPr>
              <w:pStyle w:val="NoSpacing"/>
              <w:rPr>
                <w:sz w:val="28"/>
                <w:szCs w:val="28"/>
              </w:rPr>
            </w:pPr>
            <w:r w:rsidRPr="002304B2">
              <w:rPr>
                <w:sz w:val="28"/>
                <w:szCs w:val="28"/>
              </w:rPr>
              <w:t>1 раз в триместр (ноябрь, февраль, май)</w:t>
            </w:r>
          </w:p>
        </w:tc>
      </w:tr>
      <w:tr w:rsidR="00454346" w:rsidRPr="002304B2" w:rsidTr="002E53A2">
        <w:tc>
          <w:tcPr>
            <w:tcW w:w="527" w:type="pct"/>
          </w:tcPr>
          <w:p w:rsidR="00454346" w:rsidRPr="002304B2" w:rsidRDefault="00454346" w:rsidP="002304B2">
            <w:pPr>
              <w:pStyle w:val="NoSpacing"/>
              <w:rPr>
                <w:sz w:val="28"/>
                <w:szCs w:val="28"/>
              </w:rPr>
            </w:pPr>
            <w:r w:rsidRPr="002304B2">
              <w:rPr>
                <w:sz w:val="28"/>
                <w:szCs w:val="28"/>
              </w:rPr>
              <w:t>2-4</w:t>
            </w:r>
          </w:p>
        </w:tc>
        <w:tc>
          <w:tcPr>
            <w:tcW w:w="1184" w:type="pct"/>
          </w:tcPr>
          <w:p w:rsidR="00454346" w:rsidRPr="002304B2" w:rsidRDefault="00454346" w:rsidP="002304B2">
            <w:pPr>
              <w:pStyle w:val="NoSpacing"/>
              <w:rPr>
                <w:sz w:val="28"/>
                <w:szCs w:val="28"/>
              </w:rPr>
            </w:pPr>
            <w:r w:rsidRPr="002304B2">
              <w:rPr>
                <w:sz w:val="28"/>
                <w:szCs w:val="28"/>
              </w:rPr>
              <w:t>математика</w:t>
            </w:r>
          </w:p>
          <w:p w:rsidR="00454346" w:rsidRPr="002304B2" w:rsidRDefault="00454346" w:rsidP="002304B2">
            <w:pPr>
              <w:pStyle w:val="NoSpacing"/>
              <w:rPr>
                <w:sz w:val="28"/>
                <w:szCs w:val="28"/>
              </w:rPr>
            </w:pPr>
          </w:p>
        </w:tc>
        <w:tc>
          <w:tcPr>
            <w:tcW w:w="1908" w:type="pct"/>
          </w:tcPr>
          <w:p w:rsidR="00454346" w:rsidRPr="002304B2" w:rsidRDefault="00454346" w:rsidP="002304B2">
            <w:pPr>
              <w:pStyle w:val="NoSpacing"/>
              <w:rPr>
                <w:sz w:val="28"/>
                <w:szCs w:val="28"/>
              </w:rPr>
            </w:pPr>
            <w:r w:rsidRPr="002304B2">
              <w:rPr>
                <w:sz w:val="28"/>
                <w:szCs w:val="28"/>
              </w:rPr>
              <w:t xml:space="preserve">Промежуточный  (триместровый) контроль  </w:t>
            </w:r>
          </w:p>
        </w:tc>
        <w:tc>
          <w:tcPr>
            <w:tcW w:w="1381" w:type="pct"/>
          </w:tcPr>
          <w:p w:rsidR="00454346" w:rsidRPr="002304B2" w:rsidRDefault="00454346" w:rsidP="002304B2">
            <w:pPr>
              <w:pStyle w:val="NoSpacing"/>
              <w:rPr>
                <w:sz w:val="28"/>
                <w:szCs w:val="28"/>
              </w:rPr>
            </w:pPr>
            <w:r w:rsidRPr="002304B2">
              <w:rPr>
                <w:sz w:val="28"/>
                <w:szCs w:val="28"/>
              </w:rPr>
              <w:t>1 раз в триместр (ноябрь, февраль, май)</w:t>
            </w:r>
          </w:p>
        </w:tc>
      </w:tr>
      <w:tr w:rsidR="00454346" w:rsidRPr="002304B2" w:rsidTr="002E53A2">
        <w:tc>
          <w:tcPr>
            <w:tcW w:w="527" w:type="pct"/>
          </w:tcPr>
          <w:p w:rsidR="00454346" w:rsidRPr="002304B2" w:rsidRDefault="00454346" w:rsidP="002304B2">
            <w:pPr>
              <w:pStyle w:val="NoSpacing"/>
              <w:rPr>
                <w:sz w:val="28"/>
                <w:szCs w:val="28"/>
              </w:rPr>
            </w:pPr>
            <w:r w:rsidRPr="002304B2">
              <w:rPr>
                <w:sz w:val="28"/>
                <w:szCs w:val="28"/>
              </w:rPr>
              <w:t>2-4</w:t>
            </w:r>
          </w:p>
        </w:tc>
        <w:tc>
          <w:tcPr>
            <w:tcW w:w="1184" w:type="pct"/>
          </w:tcPr>
          <w:p w:rsidR="00454346" w:rsidRPr="002304B2" w:rsidRDefault="00454346" w:rsidP="002304B2">
            <w:pPr>
              <w:pStyle w:val="NoSpacing"/>
              <w:rPr>
                <w:sz w:val="28"/>
                <w:szCs w:val="28"/>
              </w:rPr>
            </w:pPr>
            <w:r w:rsidRPr="002304B2">
              <w:rPr>
                <w:sz w:val="28"/>
                <w:szCs w:val="28"/>
              </w:rPr>
              <w:t>русский язык</w:t>
            </w:r>
          </w:p>
          <w:p w:rsidR="00454346" w:rsidRPr="002304B2" w:rsidRDefault="00454346" w:rsidP="002304B2">
            <w:pPr>
              <w:pStyle w:val="NoSpacing"/>
              <w:rPr>
                <w:sz w:val="28"/>
                <w:szCs w:val="28"/>
              </w:rPr>
            </w:pPr>
          </w:p>
        </w:tc>
        <w:tc>
          <w:tcPr>
            <w:tcW w:w="1908" w:type="pct"/>
          </w:tcPr>
          <w:p w:rsidR="00454346" w:rsidRPr="002304B2" w:rsidRDefault="00454346" w:rsidP="002304B2">
            <w:pPr>
              <w:pStyle w:val="NoSpacing"/>
              <w:rPr>
                <w:sz w:val="28"/>
                <w:szCs w:val="28"/>
              </w:rPr>
            </w:pPr>
            <w:r w:rsidRPr="002304B2">
              <w:rPr>
                <w:sz w:val="28"/>
                <w:szCs w:val="28"/>
              </w:rPr>
              <w:t>Итоговая контрольная работа</w:t>
            </w:r>
          </w:p>
          <w:p w:rsidR="00454346" w:rsidRPr="002304B2" w:rsidRDefault="00454346" w:rsidP="002304B2">
            <w:pPr>
              <w:pStyle w:val="NoSpacing"/>
              <w:rPr>
                <w:sz w:val="28"/>
                <w:szCs w:val="28"/>
              </w:rPr>
            </w:pPr>
            <w:r w:rsidRPr="002304B2">
              <w:rPr>
                <w:sz w:val="28"/>
                <w:szCs w:val="28"/>
              </w:rPr>
              <w:t>1 раз в год</w:t>
            </w:r>
          </w:p>
        </w:tc>
        <w:tc>
          <w:tcPr>
            <w:tcW w:w="1381" w:type="pct"/>
          </w:tcPr>
          <w:p w:rsidR="00454346" w:rsidRPr="002304B2" w:rsidRDefault="00454346" w:rsidP="002304B2">
            <w:pPr>
              <w:pStyle w:val="NoSpacing"/>
              <w:rPr>
                <w:sz w:val="28"/>
                <w:szCs w:val="28"/>
              </w:rPr>
            </w:pPr>
            <w:r w:rsidRPr="002304B2">
              <w:rPr>
                <w:sz w:val="28"/>
                <w:szCs w:val="28"/>
              </w:rPr>
              <w:t>1 раз в год</w:t>
            </w:r>
          </w:p>
          <w:p w:rsidR="00454346" w:rsidRPr="002304B2" w:rsidRDefault="00454346" w:rsidP="002304B2">
            <w:pPr>
              <w:pStyle w:val="NoSpacing"/>
              <w:rPr>
                <w:sz w:val="28"/>
                <w:szCs w:val="28"/>
              </w:rPr>
            </w:pPr>
          </w:p>
        </w:tc>
      </w:tr>
      <w:tr w:rsidR="00454346" w:rsidRPr="002304B2" w:rsidTr="002E53A2">
        <w:tc>
          <w:tcPr>
            <w:tcW w:w="527" w:type="pct"/>
          </w:tcPr>
          <w:p w:rsidR="00454346" w:rsidRPr="002304B2" w:rsidRDefault="00454346" w:rsidP="002304B2">
            <w:pPr>
              <w:pStyle w:val="NoSpacing"/>
              <w:rPr>
                <w:sz w:val="28"/>
                <w:szCs w:val="28"/>
              </w:rPr>
            </w:pPr>
            <w:r w:rsidRPr="002304B2">
              <w:rPr>
                <w:sz w:val="28"/>
                <w:szCs w:val="28"/>
              </w:rPr>
              <w:t>2-4</w:t>
            </w:r>
          </w:p>
        </w:tc>
        <w:tc>
          <w:tcPr>
            <w:tcW w:w="1184" w:type="pct"/>
          </w:tcPr>
          <w:p w:rsidR="00454346" w:rsidRPr="002304B2" w:rsidRDefault="00454346" w:rsidP="002304B2">
            <w:pPr>
              <w:pStyle w:val="NoSpacing"/>
              <w:rPr>
                <w:sz w:val="28"/>
                <w:szCs w:val="28"/>
              </w:rPr>
            </w:pPr>
            <w:r w:rsidRPr="002304B2">
              <w:rPr>
                <w:sz w:val="28"/>
                <w:szCs w:val="28"/>
              </w:rPr>
              <w:t>математика</w:t>
            </w:r>
          </w:p>
          <w:p w:rsidR="00454346" w:rsidRPr="002304B2" w:rsidRDefault="00454346" w:rsidP="002304B2">
            <w:pPr>
              <w:pStyle w:val="NoSpacing"/>
              <w:rPr>
                <w:sz w:val="28"/>
                <w:szCs w:val="28"/>
              </w:rPr>
            </w:pPr>
          </w:p>
        </w:tc>
        <w:tc>
          <w:tcPr>
            <w:tcW w:w="1908" w:type="pct"/>
          </w:tcPr>
          <w:p w:rsidR="00454346" w:rsidRPr="002304B2" w:rsidRDefault="00454346" w:rsidP="002304B2">
            <w:pPr>
              <w:pStyle w:val="NoSpacing"/>
              <w:rPr>
                <w:sz w:val="28"/>
                <w:szCs w:val="28"/>
              </w:rPr>
            </w:pPr>
            <w:r w:rsidRPr="002304B2">
              <w:rPr>
                <w:sz w:val="28"/>
                <w:szCs w:val="28"/>
              </w:rPr>
              <w:t>Итоговая контрольная работа</w:t>
            </w:r>
          </w:p>
          <w:p w:rsidR="00454346" w:rsidRPr="002304B2" w:rsidRDefault="00454346" w:rsidP="002304B2">
            <w:pPr>
              <w:pStyle w:val="NoSpacing"/>
              <w:rPr>
                <w:sz w:val="28"/>
                <w:szCs w:val="28"/>
              </w:rPr>
            </w:pPr>
            <w:r w:rsidRPr="002304B2">
              <w:rPr>
                <w:sz w:val="28"/>
                <w:szCs w:val="28"/>
              </w:rPr>
              <w:t>1 раз в год</w:t>
            </w:r>
          </w:p>
        </w:tc>
        <w:tc>
          <w:tcPr>
            <w:tcW w:w="1381" w:type="pct"/>
          </w:tcPr>
          <w:p w:rsidR="00454346" w:rsidRPr="002304B2" w:rsidRDefault="00454346" w:rsidP="002304B2">
            <w:pPr>
              <w:pStyle w:val="NoSpacing"/>
              <w:rPr>
                <w:sz w:val="28"/>
                <w:szCs w:val="28"/>
              </w:rPr>
            </w:pPr>
            <w:r w:rsidRPr="002304B2">
              <w:rPr>
                <w:sz w:val="28"/>
                <w:szCs w:val="28"/>
              </w:rPr>
              <w:t>1 раз в год</w:t>
            </w:r>
          </w:p>
          <w:p w:rsidR="00454346" w:rsidRPr="002304B2" w:rsidRDefault="00454346" w:rsidP="002304B2">
            <w:pPr>
              <w:pStyle w:val="NoSpacing"/>
              <w:rPr>
                <w:sz w:val="28"/>
                <w:szCs w:val="28"/>
              </w:rPr>
            </w:pPr>
          </w:p>
        </w:tc>
      </w:tr>
    </w:tbl>
    <w:p w:rsidR="00454346" w:rsidRDefault="00454346" w:rsidP="00E10E21">
      <w:pPr>
        <w:shd w:val="clear" w:color="auto" w:fill="FFFFFF"/>
        <w:spacing w:after="0" w:line="240" w:lineRule="auto"/>
        <w:rPr>
          <w:rFonts w:ascii="Times New Roman" w:hAnsi="Times New Roman" w:cs="Times New Roman"/>
          <w:sz w:val="24"/>
          <w:szCs w:val="24"/>
        </w:rPr>
      </w:pPr>
    </w:p>
    <w:p w:rsidR="00454346" w:rsidRDefault="00454346" w:rsidP="00E10E21">
      <w:pPr>
        <w:shd w:val="clear" w:color="auto" w:fill="FFFFFF"/>
        <w:spacing w:after="0" w:line="240" w:lineRule="auto"/>
        <w:rPr>
          <w:rFonts w:ascii="Times New Roman" w:hAnsi="Times New Roman" w:cs="Times New Roman"/>
          <w:sz w:val="24"/>
          <w:szCs w:val="24"/>
        </w:rPr>
      </w:pPr>
    </w:p>
    <w:p w:rsidR="00454346" w:rsidRDefault="00454346" w:rsidP="00E10E21">
      <w:pPr>
        <w:shd w:val="clear" w:color="auto" w:fill="FFFFFF"/>
        <w:spacing w:after="0" w:line="240" w:lineRule="auto"/>
        <w:rPr>
          <w:rFonts w:ascii="Times New Roman" w:hAnsi="Times New Roman" w:cs="Times New Roman"/>
          <w:sz w:val="24"/>
          <w:szCs w:val="24"/>
        </w:rPr>
      </w:pPr>
    </w:p>
    <w:p w:rsidR="00454346" w:rsidRDefault="00454346" w:rsidP="00E10E21">
      <w:pPr>
        <w:shd w:val="clear" w:color="auto" w:fill="FFFFFF"/>
        <w:spacing w:after="0" w:line="240" w:lineRule="auto"/>
        <w:rPr>
          <w:rFonts w:ascii="Times New Roman" w:hAnsi="Times New Roman" w:cs="Times New Roman"/>
          <w:sz w:val="24"/>
          <w:szCs w:val="24"/>
        </w:rPr>
      </w:pPr>
    </w:p>
    <w:p w:rsidR="00454346" w:rsidRDefault="00454346" w:rsidP="00E10E21">
      <w:pPr>
        <w:shd w:val="clear" w:color="auto" w:fill="FFFFFF"/>
        <w:spacing w:after="0" w:line="240" w:lineRule="auto"/>
        <w:rPr>
          <w:rFonts w:ascii="Times New Roman" w:hAnsi="Times New Roman" w:cs="Times New Roman"/>
          <w:b/>
          <w:bCs/>
          <w:color w:val="000000"/>
          <w:spacing w:val="-13"/>
          <w:sz w:val="24"/>
          <w:szCs w:val="24"/>
        </w:rPr>
      </w:pPr>
    </w:p>
    <w:p w:rsidR="00454346" w:rsidRDefault="00454346" w:rsidP="00583901">
      <w:pPr>
        <w:tabs>
          <w:tab w:val="left" w:pos="1740"/>
          <w:tab w:val="center" w:pos="5102"/>
        </w:tabs>
        <w:spacing w:after="0" w:line="240" w:lineRule="auto"/>
        <w:jc w:val="center"/>
        <w:rPr>
          <w:rFonts w:ascii="Times New Roman" w:hAnsi="Times New Roman"/>
          <w:b/>
          <w:sz w:val="24"/>
          <w:szCs w:val="24"/>
        </w:rPr>
      </w:pPr>
    </w:p>
    <w:p w:rsidR="00454346" w:rsidRDefault="00454346" w:rsidP="00583901">
      <w:pPr>
        <w:tabs>
          <w:tab w:val="left" w:pos="1740"/>
          <w:tab w:val="center" w:pos="5102"/>
        </w:tabs>
        <w:spacing w:after="0" w:line="240" w:lineRule="auto"/>
        <w:jc w:val="center"/>
        <w:rPr>
          <w:rFonts w:ascii="Times New Roman" w:hAnsi="Times New Roman"/>
          <w:b/>
          <w:sz w:val="24"/>
          <w:szCs w:val="24"/>
        </w:rPr>
      </w:pPr>
      <w:r>
        <w:rPr>
          <w:rFonts w:ascii="Times New Roman" w:hAnsi="Times New Roman"/>
          <w:b/>
          <w:sz w:val="24"/>
          <w:szCs w:val="24"/>
        </w:rPr>
        <w:t>Учебный план для 1-4-х классов на 2020-2021 учебный год для обучающихся с задержкой психического развития (ЗПР) (вариант 7.1)</w:t>
      </w:r>
    </w:p>
    <w:p w:rsidR="00454346" w:rsidRDefault="00454346" w:rsidP="00583901">
      <w:pPr>
        <w:tabs>
          <w:tab w:val="left" w:pos="1740"/>
          <w:tab w:val="center" w:pos="5102"/>
        </w:tabs>
        <w:spacing w:after="0" w:line="240" w:lineRule="auto"/>
        <w:jc w:val="center"/>
        <w:rPr>
          <w:rFonts w:ascii="Times New Roman" w:hAnsi="Times New Roman"/>
          <w:b/>
          <w:sz w:val="24"/>
          <w:szCs w:val="24"/>
        </w:rPr>
      </w:pPr>
      <w:r>
        <w:rPr>
          <w:rFonts w:ascii="Times New Roman" w:hAnsi="Times New Roman"/>
          <w:b/>
          <w:sz w:val="24"/>
          <w:szCs w:val="24"/>
        </w:rPr>
        <w:t>(5-дневная учебная неделя)</w:t>
      </w:r>
    </w:p>
    <w:p w:rsidR="00454346" w:rsidRDefault="00454346" w:rsidP="00583901">
      <w:pPr>
        <w:tabs>
          <w:tab w:val="left" w:pos="1740"/>
          <w:tab w:val="center" w:pos="5102"/>
        </w:tabs>
        <w:spacing w:after="0" w:line="240" w:lineRule="auto"/>
        <w:jc w:val="center"/>
        <w:rPr>
          <w:rFonts w:ascii="Times New Roman" w:hAnsi="Times New Roman"/>
          <w:b/>
          <w:sz w:val="24"/>
          <w:szCs w:val="24"/>
        </w:rPr>
      </w:pPr>
    </w:p>
    <w:tbl>
      <w:tblPr>
        <w:tblW w:w="5000" w:type="pct"/>
        <w:jc w:val="center"/>
        <w:tblCellMar>
          <w:left w:w="10" w:type="dxa"/>
          <w:right w:w="10" w:type="dxa"/>
        </w:tblCellMar>
        <w:tblLook w:val="00A0"/>
      </w:tblPr>
      <w:tblGrid>
        <w:gridCol w:w="2653"/>
        <w:gridCol w:w="19"/>
        <w:gridCol w:w="3156"/>
        <w:gridCol w:w="877"/>
        <w:gridCol w:w="973"/>
        <w:gridCol w:w="971"/>
        <w:gridCol w:w="705"/>
        <w:gridCol w:w="1132"/>
      </w:tblGrid>
      <w:tr w:rsidR="00454346" w:rsidTr="002304B2">
        <w:trPr>
          <w:trHeight w:val="307"/>
          <w:jc w:val="center"/>
        </w:trPr>
        <w:tc>
          <w:tcPr>
            <w:tcW w:w="1274"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rsidRPr="00DD2EB1">
              <w:t>Предметные области</w:t>
            </w:r>
          </w:p>
          <w:p w:rsidR="00454346" w:rsidRPr="00DD2EB1" w:rsidRDefault="00454346" w:rsidP="002304B2">
            <w:pPr>
              <w:pStyle w:val="NoSpacing"/>
              <w:rPr>
                <w:lang w:eastAsia="en-US"/>
              </w:rPr>
            </w:pPr>
          </w:p>
        </w:tc>
        <w:tc>
          <w:tcPr>
            <w:tcW w:w="1505" w:type="pct"/>
            <w:vMerge w:val="restart"/>
            <w:tcBorders>
              <w:top w:val="single" w:sz="4" w:space="0" w:color="auto"/>
              <w:left w:val="single" w:sz="4" w:space="0" w:color="auto"/>
              <w:right w:val="single" w:sz="4" w:space="0" w:color="auto"/>
            </w:tcBorders>
            <w:shd w:val="clear" w:color="auto" w:fill="FFFFFF"/>
          </w:tcPr>
          <w:p w:rsidR="00454346" w:rsidRPr="00DD2EB1" w:rsidRDefault="00454346" w:rsidP="002304B2">
            <w:pPr>
              <w:pStyle w:val="NoSpacing"/>
              <w:rPr>
                <w:b/>
                <w:lang w:eastAsia="en-US"/>
              </w:rPr>
            </w:pPr>
            <w:r w:rsidRPr="00DD2EB1">
              <w:rPr>
                <w:b/>
              </w:rPr>
              <w:t>Учебные предметы</w:t>
            </w:r>
          </w:p>
          <w:p w:rsidR="00454346" w:rsidRPr="00DD2EB1" w:rsidRDefault="00454346" w:rsidP="002304B2">
            <w:pPr>
              <w:pStyle w:val="NoSpacing"/>
              <w:rPr>
                <w:lang w:eastAsia="en-US"/>
              </w:rPr>
            </w:pPr>
          </w:p>
        </w:tc>
        <w:tc>
          <w:tcPr>
            <w:tcW w:w="1680" w:type="pct"/>
            <w:gridSpan w:val="4"/>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rPr>
                <w:b/>
              </w:rPr>
              <w:t>Классы</w:t>
            </w:r>
          </w:p>
        </w:tc>
        <w:tc>
          <w:tcPr>
            <w:tcW w:w="541" w:type="pct"/>
            <w:vMerge w:val="restart"/>
            <w:tcBorders>
              <w:top w:val="single" w:sz="4" w:space="0" w:color="auto"/>
              <w:left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rPr>
                <w:b/>
              </w:rPr>
              <w:t>Всего часов</w:t>
            </w:r>
          </w:p>
        </w:tc>
      </w:tr>
      <w:tr w:rsidR="00454346" w:rsidTr="002304B2">
        <w:trPr>
          <w:trHeight w:val="307"/>
          <w:jc w:val="center"/>
        </w:trPr>
        <w:tc>
          <w:tcPr>
            <w:tcW w:w="1274" w:type="pct"/>
            <w:gridSpan w:val="2"/>
            <w:vMerge/>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p>
        </w:tc>
        <w:tc>
          <w:tcPr>
            <w:tcW w:w="1505" w:type="pct"/>
            <w:vMerge/>
            <w:tcBorders>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rsidRPr="00DD2EB1">
              <w:t>1</w:t>
            </w: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rsidRPr="00DD2EB1">
              <w:t>2</w:t>
            </w:r>
          </w:p>
        </w:tc>
        <w:tc>
          <w:tcPr>
            <w:tcW w:w="463"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rsidRPr="00DD2EB1">
              <w:t>3</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rsidRPr="00DD2EB1">
              <w:t>4</w:t>
            </w:r>
          </w:p>
        </w:tc>
        <w:tc>
          <w:tcPr>
            <w:tcW w:w="541" w:type="pct"/>
            <w:vMerge/>
            <w:tcBorders>
              <w:left w:val="single" w:sz="4" w:space="0" w:color="auto"/>
              <w:right w:val="single" w:sz="4" w:space="0" w:color="auto"/>
            </w:tcBorders>
            <w:shd w:val="clear" w:color="auto" w:fill="FFFFFF"/>
          </w:tcPr>
          <w:p w:rsidR="00454346" w:rsidRPr="00DD2EB1" w:rsidRDefault="00454346" w:rsidP="002304B2">
            <w:pPr>
              <w:pStyle w:val="NoSpacing"/>
            </w:pPr>
          </w:p>
        </w:tc>
      </w:tr>
      <w:tr w:rsidR="00454346" w:rsidTr="002304B2">
        <w:trPr>
          <w:trHeight w:val="307"/>
          <w:jc w:val="center"/>
        </w:trPr>
        <w:tc>
          <w:tcPr>
            <w:tcW w:w="2779" w:type="pct"/>
            <w:gridSpan w:val="3"/>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b/>
              </w:rPr>
            </w:pPr>
            <w:r w:rsidRPr="00DD2EB1">
              <w:rPr>
                <w:b/>
              </w:rPr>
              <w:t>Обязательная часть</w:t>
            </w:r>
          </w:p>
        </w:tc>
        <w:tc>
          <w:tcPr>
            <w:tcW w:w="1345" w:type="pct"/>
            <w:gridSpan w:val="3"/>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rsidRPr="00DD2EB1">
              <w:t>Количество часов</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p>
        </w:tc>
        <w:tc>
          <w:tcPr>
            <w:tcW w:w="541" w:type="pct"/>
            <w:vMerge/>
            <w:tcBorders>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p>
        </w:tc>
      </w:tr>
      <w:tr w:rsidR="00454346" w:rsidTr="002304B2">
        <w:trPr>
          <w:trHeight w:val="307"/>
          <w:jc w:val="center"/>
        </w:trPr>
        <w:tc>
          <w:tcPr>
            <w:tcW w:w="1274" w:type="pct"/>
            <w:gridSpan w:val="2"/>
            <w:vMerge w:val="restart"/>
            <w:tcBorders>
              <w:top w:val="single" w:sz="4" w:space="0" w:color="auto"/>
              <w:left w:val="single" w:sz="4" w:space="0" w:color="auto"/>
              <w:right w:val="single" w:sz="4" w:space="0" w:color="auto"/>
            </w:tcBorders>
            <w:shd w:val="clear" w:color="auto" w:fill="FFFFFF"/>
          </w:tcPr>
          <w:p w:rsidR="00454346" w:rsidRPr="00DD2EB1" w:rsidRDefault="00454346" w:rsidP="002304B2">
            <w:pPr>
              <w:pStyle w:val="NoSpacing"/>
            </w:pPr>
            <w:r>
              <w:t>Русский язык и литературное чтение</w:t>
            </w:r>
          </w:p>
        </w:tc>
        <w:tc>
          <w:tcPr>
            <w:tcW w:w="1505"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Русский язык</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t>4</w:t>
            </w: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t>4</w:t>
            </w:r>
          </w:p>
        </w:tc>
        <w:tc>
          <w:tcPr>
            <w:tcW w:w="463"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t>4</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Pr>
                <w:lang w:eastAsia="en-US"/>
              </w:rPr>
              <w:t>4</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t>16</w:t>
            </w:r>
          </w:p>
        </w:tc>
      </w:tr>
      <w:tr w:rsidR="00454346" w:rsidTr="002304B2">
        <w:trPr>
          <w:trHeight w:val="307"/>
          <w:jc w:val="center"/>
        </w:trPr>
        <w:tc>
          <w:tcPr>
            <w:tcW w:w="1274" w:type="pct"/>
            <w:gridSpan w:val="2"/>
            <w:vMerge/>
            <w:tcBorders>
              <w:left w:val="single" w:sz="4" w:space="0" w:color="auto"/>
              <w:bottom w:val="single" w:sz="4" w:space="0" w:color="auto"/>
              <w:right w:val="single" w:sz="4" w:space="0" w:color="auto"/>
            </w:tcBorders>
            <w:shd w:val="clear" w:color="auto" w:fill="FFFFFF"/>
            <w:vAlign w:val="center"/>
          </w:tcPr>
          <w:p w:rsidR="00454346" w:rsidRPr="00DD2EB1" w:rsidRDefault="00454346" w:rsidP="002304B2">
            <w:pPr>
              <w:pStyle w:val="NoSpacing"/>
              <w:rPr>
                <w:lang w:eastAsia="en-US"/>
              </w:rPr>
            </w:pPr>
          </w:p>
        </w:tc>
        <w:tc>
          <w:tcPr>
            <w:tcW w:w="1505"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Литературное чтение</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4</w:t>
            </w: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4</w:t>
            </w:r>
          </w:p>
        </w:tc>
        <w:tc>
          <w:tcPr>
            <w:tcW w:w="463"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4</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Pr>
                <w:lang w:eastAsia="en-US"/>
              </w:rPr>
              <w:t>3</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1</w:t>
            </w:r>
            <w:r>
              <w:t>5</w:t>
            </w:r>
          </w:p>
        </w:tc>
      </w:tr>
      <w:tr w:rsidR="00454346" w:rsidTr="002304B2">
        <w:trPr>
          <w:trHeight w:val="307"/>
          <w:jc w:val="center"/>
        </w:trPr>
        <w:tc>
          <w:tcPr>
            <w:tcW w:w="1274" w:type="pct"/>
            <w:gridSpan w:val="2"/>
            <w:vMerge w:val="restart"/>
            <w:tcBorders>
              <w:left w:val="single" w:sz="4" w:space="0" w:color="auto"/>
              <w:right w:val="single" w:sz="4" w:space="0" w:color="auto"/>
            </w:tcBorders>
            <w:shd w:val="clear" w:color="auto" w:fill="FFFFFF"/>
            <w:vAlign w:val="center"/>
          </w:tcPr>
          <w:p w:rsidR="00454346" w:rsidRPr="00DD2EB1" w:rsidRDefault="00454346" w:rsidP="002304B2">
            <w:pPr>
              <w:pStyle w:val="NoSpacing"/>
              <w:rPr>
                <w:lang w:eastAsia="en-US"/>
              </w:rPr>
            </w:pPr>
            <w:r>
              <w:rPr>
                <w:lang w:eastAsia="en-US"/>
              </w:rPr>
              <w:t>Родной язык и родная литература</w:t>
            </w:r>
          </w:p>
        </w:tc>
        <w:tc>
          <w:tcPr>
            <w:tcW w:w="1505"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t>Родной язык</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t>__</w:t>
            </w: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t>__</w:t>
            </w:r>
          </w:p>
        </w:tc>
        <w:tc>
          <w:tcPr>
            <w:tcW w:w="463"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t>__</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454346" w:rsidRDefault="00454346" w:rsidP="002304B2">
            <w:pPr>
              <w:pStyle w:val="NoSpacing"/>
              <w:rPr>
                <w:lang w:eastAsia="en-US"/>
              </w:rPr>
            </w:pPr>
            <w:r>
              <w:rPr>
                <w:lang w:eastAsia="en-US"/>
              </w:rPr>
              <w:t>0,5</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t>0,5</w:t>
            </w:r>
          </w:p>
        </w:tc>
      </w:tr>
      <w:tr w:rsidR="00454346" w:rsidTr="002304B2">
        <w:trPr>
          <w:trHeight w:val="307"/>
          <w:jc w:val="center"/>
        </w:trPr>
        <w:tc>
          <w:tcPr>
            <w:tcW w:w="1274" w:type="pct"/>
            <w:gridSpan w:val="2"/>
            <w:vMerge/>
            <w:tcBorders>
              <w:left w:val="single" w:sz="4" w:space="0" w:color="auto"/>
              <w:bottom w:val="single" w:sz="4" w:space="0" w:color="auto"/>
              <w:right w:val="single" w:sz="4" w:space="0" w:color="auto"/>
            </w:tcBorders>
            <w:shd w:val="clear" w:color="auto" w:fill="FFFFFF"/>
            <w:vAlign w:val="center"/>
          </w:tcPr>
          <w:p w:rsidR="00454346" w:rsidRPr="00DD2EB1" w:rsidRDefault="00454346" w:rsidP="002304B2">
            <w:pPr>
              <w:pStyle w:val="NoSpacing"/>
              <w:rPr>
                <w:lang w:eastAsia="en-US"/>
              </w:rPr>
            </w:pPr>
          </w:p>
        </w:tc>
        <w:tc>
          <w:tcPr>
            <w:tcW w:w="1505"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t>Родная литература</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t>__</w:t>
            </w: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t>__</w:t>
            </w:r>
          </w:p>
        </w:tc>
        <w:tc>
          <w:tcPr>
            <w:tcW w:w="463"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t>__</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454346" w:rsidRDefault="00454346" w:rsidP="002304B2">
            <w:pPr>
              <w:pStyle w:val="NoSpacing"/>
              <w:rPr>
                <w:lang w:eastAsia="en-US"/>
              </w:rPr>
            </w:pPr>
            <w:r>
              <w:rPr>
                <w:lang w:eastAsia="en-US"/>
              </w:rPr>
              <w:t>0,5</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t>0,5</w:t>
            </w:r>
          </w:p>
        </w:tc>
      </w:tr>
      <w:tr w:rsidR="00454346" w:rsidTr="002304B2">
        <w:trPr>
          <w:trHeight w:val="240"/>
          <w:jc w:val="center"/>
        </w:trPr>
        <w:tc>
          <w:tcPr>
            <w:tcW w:w="12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4346" w:rsidRPr="00DD2EB1" w:rsidRDefault="00454346" w:rsidP="002304B2">
            <w:pPr>
              <w:pStyle w:val="NoSpacing"/>
              <w:rPr>
                <w:lang w:eastAsia="en-US"/>
              </w:rPr>
            </w:pPr>
            <w:r>
              <w:rPr>
                <w:lang w:eastAsia="en-US"/>
              </w:rPr>
              <w:t>Иностранный язык</w:t>
            </w:r>
          </w:p>
        </w:tc>
        <w:tc>
          <w:tcPr>
            <w:tcW w:w="1505" w:type="pct"/>
            <w:tcBorders>
              <w:top w:val="single" w:sz="4" w:space="0" w:color="auto"/>
              <w:left w:val="single" w:sz="4" w:space="0" w:color="auto"/>
              <w:bottom w:val="single" w:sz="4" w:space="0" w:color="auto"/>
              <w:right w:val="single" w:sz="4" w:space="0" w:color="auto"/>
            </w:tcBorders>
            <w:shd w:val="clear" w:color="auto" w:fill="FFFFFF"/>
          </w:tcPr>
          <w:p w:rsidR="00454346" w:rsidRDefault="00454346" w:rsidP="002304B2">
            <w:pPr>
              <w:pStyle w:val="NoSpacing"/>
            </w:pPr>
            <w:r>
              <w:t xml:space="preserve"> </w:t>
            </w:r>
            <w:r w:rsidRPr="007C59EC">
              <w:t>Иностранный</w:t>
            </w:r>
          </w:p>
          <w:p w:rsidR="00454346" w:rsidRPr="007C59EC" w:rsidRDefault="00454346" w:rsidP="002304B2">
            <w:pPr>
              <w:pStyle w:val="NoSpacing"/>
            </w:pPr>
            <w:r>
              <w:t xml:space="preserve">  я</w:t>
            </w:r>
            <w:r w:rsidRPr="007C59EC">
              <w:t>зык</w:t>
            </w:r>
            <w:r>
              <w:t xml:space="preserve"> </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t>__</w:t>
            </w: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t>2</w:t>
            </w:r>
          </w:p>
        </w:tc>
        <w:tc>
          <w:tcPr>
            <w:tcW w:w="463"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t>2</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Pr>
                <w:lang w:eastAsia="en-US"/>
              </w:rPr>
              <w:t>2</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t>6</w:t>
            </w:r>
          </w:p>
        </w:tc>
      </w:tr>
      <w:tr w:rsidR="00454346" w:rsidTr="002304B2">
        <w:trPr>
          <w:trHeight w:val="307"/>
          <w:jc w:val="center"/>
        </w:trPr>
        <w:tc>
          <w:tcPr>
            <w:tcW w:w="1274" w:type="pct"/>
            <w:gridSpan w:val="2"/>
            <w:tcBorders>
              <w:top w:val="single" w:sz="4" w:space="0" w:color="auto"/>
              <w:left w:val="single" w:sz="4" w:space="0" w:color="auto"/>
              <w:bottom w:val="single" w:sz="4" w:space="0" w:color="auto"/>
              <w:right w:val="single" w:sz="4" w:space="0" w:color="auto"/>
            </w:tcBorders>
            <w:shd w:val="clear" w:color="auto" w:fill="FFFFFF"/>
          </w:tcPr>
          <w:p w:rsidR="00454346" w:rsidRPr="004F7DAE" w:rsidRDefault="00454346" w:rsidP="002304B2">
            <w:pPr>
              <w:pStyle w:val="NoSpacing"/>
              <w:rPr>
                <w:lang w:eastAsia="en-US"/>
              </w:rPr>
            </w:pPr>
            <w:r w:rsidRPr="004F7DAE">
              <w:t>Математика и информатика</w:t>
            </w:r>
          </w:p>
        </w:tc>
        <w:tc>
          <w:tcPr>
            <w:tcW w:w="1505"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Математика</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4</w:t>
            </w: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4</w:t>
            </w:r>
          </w:p>
        </w:tc>
        <w:tc>
          <w:tcPr>
            <w:tcW w:w="463"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4</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rPr>
                <w:lang w:eastAsia="en-US"/>
              </w:rPr>
              <w:t>4</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16</w:t>
            </w:r>
          </w:p>
        </w:tc>
      </w:tr>
      <w:tr w:rsidR="00454346" w:rsidTr="002304B2">
        <w:trPr>
          <w:trHeight w:val="302"/>
          <w:jc w:val="center"/>
        </w:trPr>
        <w:tc>
          <w:tcPr>
            <w:tcW w:w="1274" w:type="pct"/>
            <w:gridSpan w:val="2"/>
            <w:tcBorders>
              <w:top w:val="single" w:sz="4" w:space="0" w:color="auto"/>
              <w:left w:val="single" w:sz="4" w:space="0" w:color="auto"/>
              <w:bottom w:val="single" w:sz="4" w:space="0" w:color="auto"/>
              <w:right w:val="single" w:sz="4" w:space="0" w:color="auto"/>
            </w:tcBorders>
            <w:shd w:val="clear" w:color="auto" w:fill="FFFFFF"/>
          </w:tcPr>
          <w:p w:rsidR="00454346" w:rsidRPr="004F7DAE" w:rsidRDefault="00454346" w:rsidP="002304B2">
            <w:pPr>
              <w:pStyle w:val="NoSpacing"/>
              <w:rPr>
                <w:lang w:eastAsia="en-US"/>
              </w:rPr>
            </w:pPr>
            <w:r w:rsidRPr="004F7DAE">
              <w:t>Об</w:t>
            </w:r>
            <w:r>
              <w:t>ществознание и естествознание</w:t>
            </w:r>
          </w:p>
        </w:tc>
        <w:tc>
          <w:tcPr>
            <w:tcW w:w="1505"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Окружающий мир</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54346" w:rsidRPr="00DD2EB1" w:rsidRDefault="00454346" w:rsidP="002304B2">
            <w:pPr>
              <w:pStyle w:val="NoSpacing"/>
              <w:rPr>
                <w:lang w:eastAsia="en-US"/>
              </w:rPr>
            </w:pPr>
            <w:r w:rsidRPr="00DD2EB1">
              <w:t>2</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454346" w:rsidRPr="00DD2EB1" w:rsidRDefault="00454346" w:rsidP="002304B2">
            <w:pPr>
              <w:pStyle w:val="NoSpacing"/>
              <w:rPr>
                <w:lang w:eastAsia="en-US"/>
              </w:rPr>
            </w:pPr>
            <w:r w:rsidRPr="00DD2EB1">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54346" w:rsidRPr="00DD2EB1" w:rsidRDefault="00454346" w:rsidP="002304B2">
            <w:pPr>
              <w:pStyle w:val="NoSpacing"/>
              <w:rPr>
                <w:lang w:eastAsia="en-US"/>
              </w:rPr>
            </w:pPr>
            <w:r w:rsidRPr="00DD2EB1">
              <w:t>2</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454346" w:rsidRPr="00DD2EB1" w:rsidRDefault="00454346" w:rsidP="002304B2">
            <w:pPr>
              <w:pStyle w:val="NoSpacing"/>
              <w:rPr>
                <w:lang w:eastAsia="en-US"/>
              </w:rPr>
            </w:pPr>
            <w:r w:rsidRPr="00DD2EB1">
              <w:rPr>
                <w:lang w:eastAsia="en-US"/>
              </w:rPr>
              <w:t>2</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454346" w:rsidRPr="00DD2EB1" w:rsidRDefault="00454346" w:rsidP="002304B2">
            <w:pPr>
              <w:pStyle w:val="NoSpacing"/>
              <w:rPr>
                <w:lang w:eastAsia="en-US"/>
              </w:rPr>
            </w:pPr>
            <w:r w:rsidRPr="00DD2EB1">
              <w:t>8</w:t>
            </w:r>
          </w:p>
        </w:tc>
      </w:tr>
      <w:tr w:rsidR="00454346" w:rsidTr="002304B2">
        <w:trPr>
          <w:trHeight w:val="504"/>
          <w:jc w:val="center"/>
        </w:trPr>
        <w:tc>
          <w:tcPr>
            <w:tcW w:w="1274" w:type="pct"/>
            <w:gridSpan w:val="2"/>
            <w:tcBorders>
              <w:top w:val="single" w:sz="4" w:space="0" w:color="auto"/>
              <w:left w:val="single" w:sz="4" w:space="0" w:color="auto"/>
              <w:bottom w:val="single" w:sz="4" w:space="0" w:color="auto"/>
              <w:right w:val="single" w:sz="4" w:space="0" w:color="auto"/>
            </w:tcBorders>
            <w:shd w:val="clear" w:color="auto" w:fill="FFFFFF"/>
          </w:tcPr>
          <w:p w:rsidR="00454346" w:rsidRPr="004F7DAE" w:rsidRDefault="00454346" w:rsidP="002304B2">
            <w:pPr>
              <w:pStyle w:val="NoSpacing"/>
              <w:rPr>
                <w:lang w:eastAsia="en-US"/>
              </w:rPr>
            </w:pPr>
            <w:r w:rsidRPr="004F7DAE">
              <w:t xml:space="preserve">Основы </w:t>
            </w:r>
            <w:r>
              <w:t xml:space="preserve">религиозных культур и светской этики </w:t>
            </w:r>
          </w:p>
        </w:tc>
        <w:tc>
          <w:tcPr>
            <w:tcW w:w="1505"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4F7DAE">
              <w:t xml:space="preserve">Основы </w:t>
            </w:r>
            <w:r>
              <w:t>религиозных культур и светской этики</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54346" w:rsidRPr="00DD2EB1" w:rsidRDefault="00454346" w:rsidP="002304B2">
            <w:pPr>
              <w:pStyle w:val="NoSpacing"/>
              <w:rPr>
                <w:lang w:eastAsia="en-US"/>
              </w:rPr>
            </w:pPr>
            <w:r w:rsidRPr="00DD2EB1">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454346" w:rsidRPr="00DD2EB1" w:rsidRDefault="00454346" w:rsidP="002304B2">
            <w:pPr>
              <w:pStyle w:val="NoSpacing"/>
              <w:rPr>
                <w:lang w:eastAsia="en-US"/>
              </w:rPr>
            </w:pPr>
            <w:r w:rsidRPr="00DD2EB1">
              <w:t>—</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54346" w:rsidRPr="00DD2EB1" w:rsidRDefault="00454346" w:rsidP="002304B2">
            <w:pPr>
              <w:pStyle w:val="NoSpacing"/>
              <w:rPr>
                <w:lang w:eastAsia="en-US"/>
              </w:rPr>
            </w:pPr>
            <w:r w:rsidRPr="00DD2EB1">
              <w:t>—</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454346" w:rsidRPr="00DD2EB1" w:rsidRDefault="00454346" w:rsidP="002304B2">
            <w:pPr>
              <w:pStyle w:val="NoSpacing"/>
              <w:rPr>
                <w:lang w:eastAsia="en-US"/>
              </w:rPr>
            </w:pPr>
            <w:r>
              <w:rPr>
                <w:lang w:eastAsia="en-US"/>
              </w:rPr>
              <w:t>1</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454346" w:rsidRPr="00DD2EB1" w:rsidRDefault="00454346" w:rsidP="002304B2">
            <w:pPr>
              <w:pStyle w:val="NoSpacing"/>
              <w:rPr>
                <w:lang w:eastAsia="en-US"/>
              </w:rPr>
            </w:pPr>
            <w:r>
              <w:t>1</w:t>
            </w:r>
          </w:p>
        </w:tc>
      </w:tr>
      <w:tr w:rsidR="00454346" w:rsidTr="002304B2">
        <w:trPr>
          <w:trHeight w:val="302"/>
          <w:jc w:val="center"/>
        </w:trPr>
        <w:tc>
          <w:tcPr>
            <w:tcW w:w="1274"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Искусство</w:t>
            </w:r>
          </w:p>
        </w:tc>
        <w:tc>
          <w:tcPr>
            <w:tcW w:w="1505"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Музыка</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1</w:t>
            </w: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1</w:t>
            </w:r>
          </w:p>
        </w:tc>
        <w:tc>
          <w:tcPr>
            <w:tcW w:w="463"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1</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rPr>
                <w:lang w:eastAsia="en-US"/>
              </w:rPr>
              <w:t>1</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4</w:t>
            </w:r>
          </w:p>
        </w:tc>
      </w:tr>
      <w:tr w:rsidR="00454346" w:rsidTr="002304B2">
        <w:trPr>
          <w:trHeight w:val="307"/>
          <w:jc w:val="center"/>
        </w:trPr>
        <w:tc>
          <w:tcPr>
            <w:tcW w:w="1274" w:type="pct"/>
            <w:gridSpan w:val="2"/>
            <w:vMerge/>
            <w:tcBorders>
              <w:top w:val="single" w:sz="4" w:space="0" w:color="auto"/>
              <w:left w:val="single" w:sz="4" w:space="0" w:color="auto"/>
              <w:bottom w:val="single" w:sz="4" w:space="0" w:color="auto"/>
              <w:right w:val="single" w:sz="4" w:space="0" w:color="auto"/>
            </w:tcBorders>
            <w:vAlign w:val="center"/>
          </w:tcPr>
          <w:p w:rsidR="00454346" w:rsidRPr="00DD2EB1" w:rsidRDefault="00454346" w:rsidP="002304B2">
            <w:pPr>
              <w:pStyle w:val="NoSpacing"/>
              <w:rPr>
                <w:lang w:eastAsia="en-US"/>
              </w:rPr>
            </w:pPr>
          </w:p>
        </w:tc>
        <w:tc>
          <w:tcPr>
            <w:tcW w:w="1505"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rsidRPr="00DD2EB1">
              <w:t>Изобразительное</w:t>
            </w:r>
          </w:p>
          <w:p w:rsidR="00454346" w:rsidRPr="00DD2EB1" w:rsidRDefault="00454346" w:rsidP="002304B2">
            <w:pPr>
              <w:pStyle w:val="NoSpacing"/>
              <w:rPr>
                <w:lang w:eastAsia="en-US"/>
              </w:rPr>
            </w:pPr>
            <w:r w:rsidRPr="00DD2EB1">
              <w:t xml:space="preserve"> искусство</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1</w:t>
            </w: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1</w:t>
            </w:r>
          </w:p>
        </w:tc>
        <w:tc>
          <w:tcPr>
            <w:tcW w:w="463"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1</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rPr>
                <w:lang w:eastAsia="en-US"/>
              </w:rPr>
              <w:t>1</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4</w:t>
            </w:r>
          </w:p>
        </w:tc>
      </w:tr>
      <w:tr w:rsidR="00454346" w:rsidTr="002304B2">
        <w:trPr>
          <w:trHeight w:val="307"/>
          <w:jc w:val="center"/>
        </w:trPr>
        <w:tc>
          <w:tcPr>
            <w:tcW w:w="1274" w:type="pct"/>
            <w:gridSpan w:val="2"/>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Технология</w:t>
            </w:r>
          </w:p>
        </w:tc>
        <w:tc>
          <w:tcPr>
            <w:tcW w:w="1505"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Технология</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1</w:t>
            </w: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1</w:t>
            </w:r>
          </w:p>
        </w:tc>
        <w:tc>
          <w:tcPr>
            <w:tcW w:w="463"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1</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rPr>
                <w:lang w:eastAsia="en-US"/>
              </w:rPr>
              <w:t>1</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4</w:t>
            </w:r>
          </w:p>
        </w:tc>
      </w:tr>
      <w:tr w:rsidR="00454346" w:rsidTr="002304B2">
        <w:trPr>
          <w:trHeight w:val="307"/>
          <w:jc w:val="center"/>
        </w:trPr>
        <w:tc>
          <w:tcPr>
            <w:tcW w:w="1274" w:type="pct"/>
            <w:gridSpan w:val="2"/>
            <w:tcBorders>
              <w:top w:val="single" w:sz="4" w:space="0" w:color="auto"/>
              <w:left w:val="single" w:sz="4" w:space="0" w:color="auto"/>
              <w:bottom w:val="single" w:sz="4" w:space="0" w:color="auto"/>
              <w:right w:val="single" w:sz="4" w:space="0" w:color="auto"/>
            </w:tcBorders>
            <w:shd w:val="clear" w:color="auto" w:fill="FFFFFF"/>
          </w:tcPr>
          <w:p w:rsidR="00454346" w:rsidRPr="004F7DAE" w:rsidRDefault="00454346" w:rsidP="002304B2">
            <w:pPr>
              <w:pStyle w:val="NoSpacing"/>
              <w:rPr>
                <w:lang w:eastAsia="en-US"/>
              </w:rPr>
            </w:pPr>
            <w:r w:rsidRPr="004F7DAE">
              <w:t xml:space="preserve">Физическая культура </w:t>
            </w:r>
          </w:p>
        </w:tc>
        <w:tc>
          <w:tcPr>
            <w:tcW w:w="1505"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rsidRPr="00DD2EB1">
              <w:t>Физическая культура</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454346" w:rsidRPr="00245FCC" w:rsidRDefault="00454346" w:rsidP="002304B2">
            <w:pPr>
              <w:pStyle w:val="NoSpacing"/>
              <w:rPr>
                <w:lang w:eastAsia="en-US"/>
              </w:rPr>
            </w:pPr>
            <w:r w:rsidRPr="00245FCC">
              <w:t>3</w:t>
            </w: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454346" w:rsidRPr="00245FCC" w:rsidRDefault="00454346" w:rsidP="002304B2">
            <w:pPr>
              <w:pStyle w:val="NoSpacing"/>
              <w:rPr>
                <w:lang w:eastAsia="en-US"/>
              </w:rPr>
            </w:pPr>
            <w:r w:rsidRPr="00245FCC">
              <w:t>3</w:t>
            </w:r>
          </w:p>
        </w:tc>
        <w:tc>
          <w:tcPr>
            <w:tcW w:w="463" w:type="pct"/>
            <w:tcBorders>
              <w:top w:val="single" w:sz="4" w:space="0" w:color="auto"/>
              <w:left w:val="single" w:sz="4" w:space="0" w:color="auto"/>
              <w:bottom w:val="single" w:sz="4" w:space="0" w:color="auto"/>
              <w:right w:val="single" w:sz="4" w:space="0" w:color="auto"/>
            </w:tcBorders>
            <w:shd w:val="clear" w:color="auto" w:fill="FFFFFF"/>
          </w:tcPr>
          <w:p w:rsidR="00454346" w:rsidRPr="00245FCC" w:rsidRDefault="00454346" w:rsidP="002304B2">
            <w:pPr>
              <w:pStyle w:val="NoSpacing"/>
              <w:rPr>
                <w:lang w:eastAsia="en-US"/>
              </w:rPr>
            </w:pPr>
            <w:r w:rsidRPr="00245FCC">
              <w:t>3</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454346" w:rsidRPr="00245FCC" w:rsidRDefault="00454346" w:rsidP="002304B2">
            <w:pPr>
              <w:pStyle w:val="NoSpacing"/>
              <w:rPr>
                <w:lang w:eastAsia="en-US"/>
              </w:rPr>
            </w:pPr>
            <w:r w:rsidRPr="00245FCC">
              <w:rPr>
                <w:lang w:eastAsia="en-US"/>
              </w:rPr>
              <w:t>3</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t>12</w:t>
            </w:r>
          </w:p>
        </w:tc>
      </w:tr>
      <w:tr w:rsidR="00454346" w:rsidTr="002304B2">
        <w:trPr>
          <w:trHeight w:val="307"/>
          <w:jc w:val="center"/>
        </w:trPr>
        <w:tc>
          <w:tcPr>
            <w:tcW w:w="2779" w:type="pct"/>
            <w:gridSpan w:val="3"/>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b/>
                <w:lang w:eastAsia="en-US"/>
              </w:rPr>
            </w:pPr>
            <w:r w:rsidRPr="00DD2EB1">
              <w:rPr>
                <w:b/>
              </w:rPr>
              <w:t>Итого</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454346" w:rsidRPr="00B308AC" w:rsidRDefault="00454346" w:rsidP="002304B2">
            <w:pPr>
              <w:pStyle w:val="NoSpacing"/>
              <w:rPr>
                <w:b/>
                <w:lang w:eastAsia="en-US"/>
              </w:rPr>
            </w:pPr>
            <w:r w:rsidRPr="00B308AC">
              <w:rPr>
                <w:b/>
              </w:rPr>
              <w:t>2</w:t>
            </w:r>
            <w:r>
              <w:rPr>
                <w:b/>
              </w:rPr>
              <w:t>0</w:t>
            </w: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454346" w:rsidRPr="00B308AC" w:rsidRDefault="00454346" w:rsidP="002304B2">
            <w:pPr>
              <w:pStyle w:val="NoSpacing"/>
              <w:rPr>
                <w:b/>
                <w:lang w:eastAsia="en-US"/>
              </w:rPr>
            </w:pPr>
            <w:r w:rsidRPr="00B308AC">
              <w:rPr>
                <w:b/>
              </w:rPr>
              <w:t>2</w:t>
            </w:r>
            <w:r>
              <w:rPr>
                <w:b/>
              </w:rPr>
              <w:t>2</w:t>
            </w:r>
          </w:p>
        </w:tc>
        <w:tc>
          <w:tcPr>
            <w:tcW w:w="463" w:type="pct"/>
            <w:tcBorders>
              <w:top w:val="single" w:sz="4" w:space="0" w:color="auto"/>
              <w:left w:val="single" w:sz="4" w:space="0" w:color="auto"/>
              <w:bottom w:val="single" w:sz="4" w:space="0" w:color="auto"/>
              <w:right w:val="single" w:sz="4" w:space="0" w:color="auto"/>
            </w:tcBorders>
            <w:shd w:val="clear" w:color="auto" w:fill="FFFFFF"/>
          </w:tcPr>
          <w:p w:rsidR="00454346" w:rsidRPr="00B308AC" w:rsidRDefault="00454346" w:rsidP="002304B2">
            <w:pPr>
              <w:pStyle w:val="NoSpacing"/>
              <w:rPr>
                <w:b/>
                <w:lang w:eastAsia="en-US"/>
              </w:rPr>
            </w:pPr>
            <w:r w:rsidRPr="00B308AC">
              <w:rPr>
                <w:b/>
              </w:rPr>
              <w:t>2</w:t>
            </w:r>
            <w:r>
              <w:rPr>
                <w:b/>
              </w:rPr>
              <w:t>2</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454346" w:rsidRPr="00B308AC" w:rsidRDefault="00454346" w:rsidP="002304B2">
            <w:pPr>
              <w:pStyle w:val="NoSpacing"/>
              <w:rPr>
                <w:b/>
                <w:lang w:eastAsia="en-US"/>
              </w:rPr>
            </w:pPr>
            <w:r w:rsidRPr="00B308AC">
              <w:rPr>
                <w:b/>
                <w:lang w:eastAsia="en-US"/>
              </w:rPr>
              <w:t>2</w:t>
            </w:r>
            <w:r>
              <w:rPr>
                <w:b/>
                <w:lang w:eastAsia="en-US"/>
              </w:rPr>
              <w:t>3</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b/>
                <w:lang w:eastAsia="en-US"/>
              </w:rPr>
            </w:pPr>
            <w:r>
              <w:rPr>
                <w:b/>
              </w:rPr>
              <w:t>86</w:t>
            </w:r>
          </w:p>
        </w:tc>
      </w:tr>
      <w:tr w:rsidR="00454346" w:rsidTr="002304B2">
        <w:trPr>
          <w:trHeight w:val="307"/>
          <w:jc w:val="center"/>
        </w:trPr>
        <w:tc>
          <w:tcPr>
            <w:tcW w:w="2779" w:type="pct"/>
            <w:gridSpan w:val="3"/>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b/>
                <w:lang w:eastAsia="en-US"/>
              </w:rPr>
            </w:pPr>
            <w:r w:rsidRPr="00DD2EB1">
              <w:rPr>
                <w:b/>
              </w:rPr>
              <w:t>Часть, формируемая участниками образовательного процесса</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454346" w:rsidRPr="00B308AC" w:rsidRDefault="00454346" w:rsidP="002304B2">
            <w:pPr>
              <w:pStyle w:val="NoSpacing"/>
              <w:rPr>
                <w:lang w:eastAsia="en-US"/>
              </w:rPr>
            </w:pPr>
            <w:r>
              <w:t>1</w:t>
            </w: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454346" w:rsidRPr="00B308AC" w:rsidRDefault="00454346" w:rsidP="002304B2">
            <w:pPr>
              <w:pStyle w:val="NoSpacing"/>
              <w:rPr>
                <w:lang w:eastAsia="en-US"/>
              </w:rPr>
            </w:pPr>
            <w:r>
              <w:t>1</w:t>
            </w:r>
          </w:p>
        </w:tc>
        <w:tc>
          <w:tcPr>
            <w:tcW w:w="463" w:type="pct"/>
            <w:tcBorders>
              <w:top w:val="single" w:sz="4" w:space="0" w:color="auto"/>
              <w:left w:val="single" w:sz="4" w:space="0" w:color="auto"/>
              <w:bottom w:val="single" w:sz="4" w:space="0" w:color="auto"/>
              <w:right w:val="single" w:sz="4" w:space="0" w:color="auto"/>
            </w:tcBorders>
            <w:shd w:val="clear" w:color="auto" w:fill="FFFFFF"/>
          </w:tcPr>
          <w:p w:rsidR="00454346" w:rsidRPr="00B308AC" w:rsidRDefault="00454346" w:rsidP="002304B2">
            <w:pPr>
              <w:pStyle w:val="NoSpacing"/>
              <w:rPr>
                <w:lang w:eastAsia="en-US"/>
              </w:rPr>
            </w:pPr>
            <w:r>
              <w:t>1</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454346" w:rsidRPr="00B308AC" w:rsidRDefault="00454346" w:rsidP="002304B2">
            <w:pPr>
              <w:pStyle w:val="NoSpacing"/>
              <w:rPr>
                <w:lang w:eastAsia="en-US"/>
              </w:rPr>
            </w:pPr>
            <w:r>
              <w:rPr>
                <w:lang w:eastAsia="en-US"/>
              </w:rPr>
              <w:t>-</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lang w:eastAsia="en-US"/>
              </w:rPr>
            </w:pPr>
            <w:r>
              <w:t>4</w:t>
            </w:r>
          </w:p>
        </w:tc>
      </w:tr>
      <w:tr w:rsidR="00454346" w:rsidTr="002304B2">
        <w:trPr>
          <w:trHeight w:val="307"/>
          <w:jc w:val="center"/>
        </w:trPr>
        <w:tc>
          <w:tcPr>
            <w:tcW w:w="1265" w:type="pct"/>
            <w:tcBorders>
              <w:top w:val="single" w:sz="4" w:space="0" w:color="auto"/>
              <w:left w:val="single" w:sz="4" w:space="0" w:color="auto"/>
              <w:bottom w:val="single" w:sz="4" w:space="0" w:color="auto"/>
              <w:right w:val="single" w:sz="4" w:space="0" w:color="auto"/>
            </w:tcBorders>
            <w:shd w:val="clear" w:color="auto" w:fill="FFFFFF"/>
          </w:tcPr>
          <w:p w:rsidR="00454346" w:rsidRPr="004F7DAE" w:rsidRDefault="00454346" w:rsidP="002304B2">
            <w:pPr>
              <w:pStyle w:val="NoSpacing"/>
            </w:pPr>
            <w:r w:rsidRPr="004F7DAE">
              <w:t>Русский язык и литературное чтение</w:t>
            </w:r>
          </w:p>
        </w:tc>
        <w:tc>
          <w:tcPr>
            <w:tcW w:w="1514" w:type="pct"/>
            <w:gridSpan w:val="2"/>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b/>
              </w:rPr>
            </w:pPr>
            <w:r>
              <w:rPr>
                <w:bCs/>
                <w:color w:val="000000"/>
              </w:rPr>
              <w:t>Русский язык</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t>1</w:t>
            </w: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rsidRPr="00DD2EB1">
              <w:t>1</w:t>
            </w:r>
          </w:p>
        </w:tc>
        <w:tc>
          <w:tcPr>
            <w:tcW w:w="463"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rsidRPr="00DD2EB1">
              <w:t>1</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t>-</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pPr>
            <w:r>
              <w:t>4</w:t>
            </w:r>
          </w:p>
        </w:tc>
      </w:tr>
      <w:tr w:rsidR="00454346" w:rsidTr="002304B2">
        <w:trPr>
          <w:trHeight w:val="302"/>
          <w:jc w:val="center"/>
        </w:trPr>
        <w:tc>
          <w:tcPr>
            <w:tcW w:w="2779" w:type="pct"/>
            <w:gridSpan w:val="3"/>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b/>
              </w:rPr>
            </w:pPr>
            <w:r w:rsidRPr="00DD2EB1">
              <w:rPr>
                <w:b/>
              </w:rPr>
              <w:t>Максимально допустимая недельная</w:t>
            </w:r>
          </w:p>
          <w:p w:rsidR="00454346" w:rsidRPr="00DD2EB1" w:rsidRDefault="00454346" w:rsidP="002304B2">
            <w:pPr>
              <w:pStyle w:val="NoSpacing"/>
              <w:rPr>
                <w:b/>
                <w:lang w:eastAsia="en-US"/>
              </w:rPr>
            </w:pPr>
            <w:r w:rsidRPr="00DD2EB1">
              <w:rPr>
                <w:b/>
              </w:rPr>
              <w:t xml:space="preserve"> нагрузка</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b/>
                <w:lang w:eastAsia="en-US"/>
              </w:rPr>
            </w:pPr>
            <w:r w:rsidRPr="00DD2EB1">
              <w:rPr>
                <w:b/>
              </w:rPr>
              <w:t>21</w:t>
            </w: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b/>
                <w:lang w:eastAsia="en-US"/>
              </w:rPr>
            </w:pPr>
            <w:r w:rsidRPr="00DD2EB1">
              <w:rPr>
                <w:b/>
              </w:rPr>
              <w:t>2</w:t>
            </w:r>
            <w:r>
              <w:rPr>
                <w:b/>
              </w:rPr>
              <w:t>3</w:t>
            </w:r>
          </w:p>
        </w:tc>
        <w:tc>
          <w:tcPr>
            <w:tcW w:w="463"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b/>
                <w:lang w:eastAsia="en-US"/>
              </w:rPr>
            </w:pPr>
            <w:r w:rsidRPr="00DD2EB1">
              <w:rPr>
                <w:b/>
              </w:rPr>
              <w:t>2</w:t>
            </w:r>
            <w:r>
              <w:rPr>
                <w:b/>
              </w:rPr>
              <w:t>3</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454346" w:rsidRPr="006F4D44" w:rsidRDefault="00454346" w:rsidP="002304B2">
            <w:pPr>
              <w:pStyle w:val="NoSpacing"/>
              <w:rPr>
                <w:b/>
                <w:lang w:eastAsia="en-US"/>
              </w:rPr>
            </w:pPr>
            <w:r>
              <w:rPr>
                <w:b/>
                <w:lang w:eastAsia="en-US"/>
              </w:rPr>
              <w:t>23</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454346" w:rsidRPr="00DD2EB1" w:rsidRDefault="00454346" w:rsidP="002304B2">
            <w:pPr>
              <w:pStyle w:val="NoSpacing"/>
              <w:rPr>
                <w:b/>
                <w:lang w:eastAsia="en-US"/>
              </w:rPr>
            </w:pPr>
            <w:r w:rsidRPr="00DD2EB1">
              <w:rPr>
                <w:b/>
              </w:rPr>
              <w:t>9</w:t>
            </w:r>
            <w:r>
              <w:rPr>
                <w:b/>
              </w:rPr>
              <w:t>0</w:t>
            </w:r>
          </w:p>
        </w:tc>
      </w:tr>
    </w:tbl>
    <w:p w:rsidR="00454346" w:rsidRPr="00583901" w:rsidRDefault="00454346" w:rsidP="002304B2">
      <w:pPr>
        <w:tabs>
          <w:tab w:val="left" w:pos="1740"/>
          <w:tab w:val="center" w:pos="5102"/>
        </w:tabs>
        <w:spacing w:after="0" w:line="240" w:lineRule="auto"/>
        <w:rPr>
          <w:rFonts w:ascii="Times New Roman" w:hAnsi="Times New Roman" w:cs="Times New Roman"/>
          <w:b/>
          <w:color w:val="auto"/>
          <w:kern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3"/>
        <w:gridCol w:w="2918"/>
        <w:gridCol w:w="976"/>
        <w:gridCol w:w="976"/>
        <w:gridCol w:w="976"/>
        <w:gridCol w:w="1004"/>
        <w:gridCol w:w="1199"/>
      </w:tblGrid>
      <w:tr w:rsidR="00454346" w:rsidTr="002304B2">
        <w:tc>
          <w:tcPr>
            <w:tcW w:w="5000" w:type="pct"/>
            <w:gridSpan w:val="7"/>
          </w:tcPr>
          <w:p w:rsidR="00454346" w:rsidRDefault="0045434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Внеурочная деятельность (</w:t>
            </w:r>
            <w:r>
              <w:rPr>
                <w:rFonts w:ascii="Times New Roman" w:hAnsi="Times New Roman" w:cs="Times New Roman"/>
                <w:b/>
                <w:bCs/>
                <w:i/>
                <w:sz w:val="24"/>
                <w:szCs w:val="24"/>
              </w:rPr>
              <w:t>включая коррекционно-развивающую область</w:t>
            </w:r>
            <w:r>
              <w:rPr>
                <w:rFonts w:ascii="Times New Roman" w:hAnsi="Times New Roman" w:cs="Times New Roman"/>
                <w:b/>
                <w:bCs/>
                <w:sz w:val="24"/>
                <w:szCs w:val="24"/>
              </w:rPr>
              <w:t>)</w:t>
            </w:r>
          </w:p>
          <w:p w:rsidR="00454346" w:rsidRDefault="00454346">
            <w:pPr>
              <w:spacing w:after="0" w:line="240" w:lineRule="auto"/>
              <w:jc w:val="center"/>
              <w:rPr>
                <w:rFonts w:ascii="Times New Roman" w:hAnsi="Times New Roman" w:cs="Times New Roman"/>
                <w:b/>
                <w:bCs/>
                <w:sz w:val="24"/>
                <w:szCs w:val="24"/>
              </w:rPr>
            </w:pPr>
          </w:p>
        </w:tc>
      </w:tr>
      <w:tr w:rsidR="00454346" w:rsidTr="00D3455A">
        <w:trPr>
          <w:trHeight w:val="1656"/>
        </w:trPr>
        <w:tc>
          <w:tcPr>
            <w:tcW w:w="1232" w:type="pct"/>
          </w:tcPr>
          <w:p w:rsidR="00454346" w:rsidRDefault="00454346" w:rsidP="00943541">
            <w:pPr>
              <w:spacing w:after="0" w:line="240" w:lineRule="auto"/>
              <w:rPr>
                <w:rFonts w:ascii="Times New Roman" w:hAnsi="Times New Roman" w:cs="Times New Roman"/>
                <w:bCs/>
                <w:sz w:val="24"/>
                <w:szCs w:val="24"/>
              </w:rPr>
            </w:pPr>
            <w:r>
              <w:rPr>
                <w:rFonts w:ascii="Times New Roman" w:hAnsi="Times New Roman" w:cs="Times New Roman"/>
                <w:bCs/>
                <w:sz w:val="24"/>
                <w:szCs w:val="24"/>
              </w:rPr>
              <w:t>Внеурочные занятия по выбору родителей/законных представителей направлений</w:t>
            </w:r>
          </w:p>
        </w:tc>
        <w:tc>
          <w:tcPr>
            <w:tcW w:w="1366" w:type="pct"/>
          </w:tcPr>
          <w:p w:rsidR="00454346" w:rsidRPr="00352A1F" w:rsidRDefault="00454346" w:rsidP="002304B2">
            <w:pPr>
              <w:pStyle w:val="ListParagraph"/>
              <w:numPr>
                <w:ilvl w:val="0"/>
                <w:numId w:val="2"/>
              </w:numPr>
              <w:spacing w:after="0" w:line="240" w:lineRule="auto"/>
              <w:rPr>
                <w:rFonts w:ascii="Times New Roman" w:hAnsi="Times New Roman"/>
                <w:bCs/>
                <w:sz w:val="16"/>
                <w:szCs w:val="16"/>
              </w:rPr>
            </w:pPr>
            <w:r w:rsidRPr="00352A1F">
              <w:rPr>
                <w:rFonts w:ascii="Times New Roman" w:hAnsi="Times New Roman"/>
                <w:bCs/>
                <w:sz w:val="16"/>
                <w:szCs w:val="16"/>
              </w:rPr>
              <w:t>Духовно-нравственное направление</w:t>
            </w:r>
          </w:p>
          <w:p w:rsidR="00454346" w:rsidRPr="00352A1F" w:rsidRDefault="00454346" w:rsidP="002304B2">
            <w:pPr>
              <w:pStyle w:val="ListParagraph"/>
              <w:numPr>
                <w:ilvl w:val="0"/>
                <w:numId w:val="2"/>
              </w:numPr>
              <w:spacing w:after="0" w:line="240" w:lineRule="auto"/>
              <w:rPr>
                <w:rFonts w:ascii="Times New Roman" w:hAnsi="Times New Roman"/>
                <w:bCs/>
                <w:sz w:val="16"/>
                <w:szCs w:val="16"/>
              </w:rPr>
            </w:pPr>
            <w:r w:rsidRPr="00352A1F">
              <w:rPr>
                <w:rFonts w:ascii="Times New Roman" w:hAnsi="Times New Roman"/>
                <w:bCs/>
                <w:sz w:val="16"/>
                <w:szCs w:val="16"/>
              </w:rPr>
              <w:t>Общеинтеллектуальное направление</w:t>
            </w:r>
          </w:p>
          <w:p w:rsidR="00454346" w:rsidRPr="00352A1F" w:rsidRDefault="00454346" w:rsidP="002304B2">
            <w:pPr>
              <w:pStyle w:val="ListParagraph"/>
              <w:numPr>
                <w:ilvl w:val="0"/>
                <w:numId w:val="2"/>
              </w:numPr>
              <w:spacing w:after="0" w:line="240" w:lineRule="auto"/>
              <w:rPr>
                <w:rFonts w:ascii="Times New Roman" w:hAnsi="Times New Roman"/>
                <w:bCs/>
                <w:sz w:val="16"/>
                <w:szCs w:val="16"/>
              </w:rPr>
            </w:pPr>
            <w:r w:rsidRPr="00352A1F">
              <w:rPr>
                <w:rFonts w:ascii="Times New Roman" w:hAnsi="Times New Roman"/>
                <w:bCs/>
                <w:sz w:val="16"/>
                <w:szCs w:val="16"/>
              </w:rPr>
              <w:t>Спортивно-оздоровительное направление</w:t>
            </w:r>
          </w:p>
          <w:p w:rsidR="00454346" w:rsidRPr="00352A1F" w:rsidRDefault="00454346" w:rsidP="002304B2">
            <w:pPr>
              <w:pStyle w:val="ListParagraph"/>
              <w:numPr>
                <w:ilvl w:val="0"/>
                <w:numId w:val="2"/>
              </w:numPr>
              <w:spacing w:after="0" w:line="240" w:lineRule="auto"/>
              <w:rPr>
                <w:rFonts w:ascii="Times New Roman" w:hAnsi="Times New Roman"/>
                <w:bCs/>
                <w:sz w:val="16"/>
                <w:szCs w:val="16"/>
              </w:rPr>
            </w:pPr>
            <w:r w:rsidRPr="00352A1F">
              <w:rPr>
                <w:rFonts w:ascii="Times New Roman" w:hAnsi="Times New Roman"/>
                <w:bCs/>
                <w:sz w:val="16"/>
                <w:szCs w:val="16"/>
              </w:rPr>
              <w:t>Социальное направление</w:t>
            </w:r>
          </w:p>
          <w:p w:rsidR="00454346" w:rsidRPr="00352A1F" w:rsidRDefault="00454346" w:rsidP="002304B2">
            <w:pPr>
              <w:pStyle w:val="ListParagraph"/>
              <w:numPr>
                <w:ilvl w:val="0"/>
                <w:numId w:val="2"/>
              </w:numPr>
              <w:spacing w:after="0" w:line="240" w:lineRule="auto"/>
              <w:rPr>
                <w:rFonts w:ascii="Times New Roman" w:hAnsi="Times New Roman"/>
                <w:bCs/>
                <w:sz w:val="16"/>
                <w:szCs w:val="16"/>
              </w:rPr>
            </w:pPr>
            <w:r w:rsidRPr="00352A1F">
              <w:rPr>
                <w:rFonts w:ascii="Times New Roman" w:hAnsi="Times New Roman"/>
                <w:bCs/>
                <w:sz w:val="16"/>
                <w:szCs w:val="16"/>
              </w:rPr>
              <w:t>Общекультурное направление</w:t>
            </w:r>
          </w:p>
        </w:tc>
        <w:tc>
          <w:tcPr>
            <w:tcW w:w="457" w:type="pct"/>
          </w:tcPr>
          <w:p w:rsidR="00454346" w:rsidRPr="00583901" w:rsidRDefault="00454346" w:rsidP="0094354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457" w:type="pct"/>
          </w:tcPr>
          <w:p w:rsidR="00454346" w:rsidRPr="00583901" w:rsidRDefault="00454346" w:rsidP="0094354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457" w:type="pct"/>
          </w:tcPr>
          <w:p w:rsidR="00454346" w:rsidRPr="00583901" w:rsidRDefault="00454346" w:rsidP="0094354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470" w:type="pct"/>
          </w:tcPr>
          <w:p w:rsidR="00454346" w:rsidRPr="00583901" w:rsidRDefault="00454346" w:rsidP="0094354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561" w:type="pct"/>
            <w:shd w:val="clear" w:color="auto" w:fill="F2F2F2"/>
          </w:tcPr>
          <w:p w:rsidR="00454346" w:rsidRPr="00583901" w:rsidRDefault="00454346" w:rsidP="009435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 (810)</w:t>
            </w:r>
          </w:p>
        </w:tc>
      </w:tr>
      <w:tr w:rsidR="00454346" w:rsidTr="002304B2">
        <w:trPr>
          <w:trHeight w:val="857"/>
        </w:trPr>
        <w:tc>
          <w:tcPr>
            <w:tcW w:w="1232" w:type="pct"/>
          </w:tcPr>
          <w:p w:rsidR="00454346" w:rsidRDefault="00454346">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Коррекционно-развивающая область</w:t>
            </w:r>
          </w:p>
        </w:tc>
        <w:tc>
          <w:tcPr>
            <w:tcW w:w="1366" w:type="pct"/>
          </w:tcPr>
          <w:p w:rsidR="00454346" w:rsidRDefault="00454346">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Коррекционно-развивающие занятия (логопедические и психокоррекционные)</w:t>
            </w:r>
          </w:p>
        </w:tc>
        <w:tc>
          <w:tcPr>
            <w:tcW w:w="457" w:type="pct"/>
          </w:tcPr>
          <w:p w:rsidR="00454346" w:rsidRPr="00583901" w:rsidRDefault="004543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57" w:type="pct"/>
          </w:tcPr>
          <w:p w:rsidR="00454346" w:rsidRPr="00583901" w:rsidRDefault="004543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57" w:type="pct"/>
          </w:tcPr>
          <w:p w:rsidR="00454346" w:rsidRPr="00583901" w:rsidRDefault="004543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70" w:type="pct"/>
          </w:tcPr>
          <w:p w:rsidR="00454346" w:rsidRPr="00583901" w:rsidRDefault="004543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61" w:type="pct"/>
            <w:shd w:val="clear" w:color="auto" w:fill="F2F2F2"/>
          </w:tcPr>
          <w:p w:rsidR="00454346" w:rsidRPr="00583901" w:rsidRDefault="00454346">
            <w:pPr>
              <w:spacing w:after="0" w:line="240" w:lineRule="auto"/>
              <w:jc w:val="center"/>
              <w:rPr>
                <w:rFonts w:ascii="Times New Roman" w:hAnsi="Times New Roman" w:cs="Times New Roman"/>
                <w:b/>
                <w:bCs/>
                <w:sz w:val="24"/>
                <w:szCs w:val="24"/>
              </w:rPr>
            </w:pPr>
            <w:r w:rsidRPr="00583901">
              <w:rPr>
                <w:rFonts w:ascii="Times New Roman" w:hAnsi="Times New Roman" w:cs="Times New Roman"/>
                <w:b/>
                <w:bCs/>
                <w:sz w:val="24"/>
                <w:szCs w:val="24"/>
              </w:rPr>
              <w:t>16(540)</w:t>
            </w:r>
          </w:p>
        </w:tc>
      </w:tr>
      <w:tr w:rsidR="00454346" w:rsidTr="002304B2">
        <w:trPr>
          <w:trHeight w:val="324"/>
        </w:trPr>
        <w:tc>
          <w:tcPr>
            <w:tcW w:w="1232" w:type="pct"/>
            <w:shd w:val="clear" w:color="auto" w:fill="F2F2F2"/>
            <w:vAlign w:val="center"/>
          </w:tcPr>
          <w:p w:rsidR="00454346" w:rsidRPr="00583901" w:rsidRDefault="00454346" w:rsidP="00583901">
            <w:pPr>
              <w:suppressAutoHyphens w:val="0"/>
              <w:autoSpaceDN/>
              <w:spacing w:after="0" w:line="240" w:lineRule="auto"/>
              <w:rPr>
                <w:rFonts w:ascii="Times New Roman" w:hAnsi="Times New Roman" w:cs="Times New Roman"/>
                <w:b/>
                <w:bCs/>
                <w:sz w:val="24"/>
                <w:szCs w:val="24"/>
              </w:rPr>
            </w:pPr>
            <w:r w:rsidRPr="00583901">
              <w:rPr>
                <w:rFonts w:ascii="Times New Roman" w:hAnsi="Times New Roman" w:cs="Times New Roman"/>
                <w:b/>
                <w:bCs/>
                <w:sz w:val="24"/>
                <w:szCs w:val="24"/>
              </w:rPr>
              <w:t>Итого</w:t>
            </w:r>
          </w:p>
        </w:tc>
        <w:tc>
          <w:tcPr>
            <w:tcW w:w="1366" w:type="pct"/>
            <w:shd w:val="clear" w:color="auto" w:fill="F2F2F2"/>
          </w:tcPr>
          <w:p w:rsidR="00454346" w:rsidRDefault="00454346" w:rsidP="00583901">
            <w:pPr>
              <w:spacing w:after="0" w:line="240" w:lineRule="auto"/>
              <w:rPr>
                <w:rFonts w:ascii="Times New Roman" w:hAnsi="Times New Roman" w:cs="Times New Roman"/>
                <w:sz w:val="24"/>
                <w:szCs w:val="24"/>
                <w:highlight w:val="yellow"/>
              </w:rPr>
            </w:pPr>
          </w:p>
        </w:tc>
        <w:tc>
          <w:tcPr>
            <w:tcW w:w="457" w:type="pct"/>
            <w:shd w:val="clear" w:color="auto" w:fill="F2F2F2"/>
          </w:tcPr>
          <w:p w:rsidR="00454346" w:rsidRDefault="00454346" w:rsidP="005839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10(330)</w:t>
            </w:r>
            <w:bookmarkStart w:id="0" w:name="_GoBack"/>
            <w:bookmarkEnd w:id="0"/>
          </w:p>
        </w:tc>
        <w:tc>
          <w:tcPr>
            <w:tcW w:w="457" w:type="pct"/>
            <w:shd w:val="clear" w:color="auto" w:fill="F2F2F2"/>
          </w:tcPr>
          <w:p w:rsidR="00454346" w:rsidRDefault="00454346" w:rsidP="005839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10(340)</w:t>
            </w:r>
          </w:p>
        </w:tc>
        <w:tc>
          <w:tcPr>
            <w:tcW w:w="457" w:type="pct"/>
            <w:shd w:val="clear" w:color="auto" w:fill="F2F2F2"/>
          </w:tcPr>
          <w:p w:rsidR="00454346" w:rsidRDefault="00454346" w:rsidP="005839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10(340)</w:t>
            </w:r>
          </w:p>
        </w:tc>
        <w:tc>
          <w:tcPr>
            <w:tcW w:w="470" w:type="pct"/>
            <w:shd w:val="clear" w:color="auto" w:fill="F2F2F2"/>
          </w:tcPr>
          <w:p w:rsidR="00454346" w:rsidRDefault="00454346" w:rsidP="005839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10(340)</w:t>
            </w:r>
          </w:p>
        </w:tc>
        <w:tc>
          <w:tcPr>
            <w:tcW w:w="561" w:type="pct"/>
            <w:shd w:val="clear" w:color="auto" w:fill="F2F2F2"/>
          </w:tcPr>
          <w:p w:rsidR="00454346" w:rsidRDefault="00454346" w:rsidP="005839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40(1350)</w:t>
            </w:r>
          </w:p>
        </w:tc>
      </w:tr>
    </w:tbl>
    <w:p w:rsidR="00454346" w:rsidRDefault="00454346"/>
    <w:sectPr w:rsidR="00454346" w:rsidSect="00E10E2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B5BB8"/>
    <w:multiLevelType w:val="hybridMultilevel"/>
    <w:tmpl w:val="E82EC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887079"/>
    <w:multiLevelType w:val="hybridMultilevel"/>
    <w:tmpl w:val="33DAA6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E21"/>
    <w:rsid w:val="0002186C"/>
    <w:rsid w:val="000604E1"/>
    <w:rsid w:val="002304B2"/>
    <w:rsid w:val="00245FCC"/>
    <w:rsid w:val="002E53A2"/>
    <w:rsid w:val="00351B69"/>
    <w:rsid w:val="00352A1F"/>
    <w:rsid w:val="00454346"/>
    <w:rsid w:val="004E57C6"/>
    <w:rsid w:val="004F7DAE"/>
    <w:rsid w:val="00583901"/>
    <w:rsid w:val="006A65A1"/>
    <w:rsid w:val="006F4D44"/>
    <w:rsid w:val="007C59EC"/>
    <w:rsid w:val="00943541"/>
    <w:rsid w:val="009765EF"/>
    <w:rsid w:val="00B308AC"/>
    <w:rsid w:val="00C12A03"/>
    <w:rsid w:val="00D2090A"/>
    <w:rsid w:val="00D3455A"/>
    <w:rsid w:val="00D561D5"/>
    <w:rsid w:val="00DD2EB1"/>
    <w:rsid w:val="00E10E21"/>
    <w:rsid w:val="00FE49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E21"/>
    <w:pPr>
      <w:suppressAutoHyphens/>
      <w:autoSpaceDN w:val="0"/>
      <w:spacing w:after="200" w:line="276" w:lineRule="auto"/>
    </w:pPr>
    <w:rPr>
      <w:rFonts w:eastAsia="Arial Unicode MS" w:cs="Calibri"/>
      <w:color w:val="00000A"/>
      <w:kern w:val="2"/>
      <w:lang w:eastAsia="en-US"/>
    </w:rPr>
  </w:style>
  <w:style w:type="paragraph" w:styleId="Heading2">
    <w:name w:val="heading 2"/>
    <w:basedOn w:val="Normal"/>
    <w:next w:val="Normal"/>
    <w:link w:val="Heading2Char"/>
    <w:uiPriority w:val="99"/>
    <w:qFormat/>
    <w:rsid w:val="00E10E21"/>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10E21"/>
    <w:rPr>
      <w:rFonts w:ascii="Cambria" w:hAnsi="Cambria" w:cs="Times New Roman"/>
      <w:b/>
      <w:bCs/>
      <w:i/>
      <w:iCs/>
      <w:color w:val="00000A"/>
      <w:kern w:val="2"/>
      <w:sz w:val="28"/>
      <w:szCs w:val="28"/>
    </w:rPr>
  </w:style>
  <w:style w:type="character" w:styleId="Hyperlink">
    <w:name w:val="Hyperlink"/>
    <w:basedOn w:val="DefaultParagraphFont"/>
    <w:uiPriority w:val="99"/>
    <w:semiHidden/>
    <w:rsid w:val="00E10E21"/>
    <w:rPr>
      <w:rFonts w:ascii="Times New Roman" w:hAnsi="Times New Roman" w:cs="Times New Roman"/>
      <w:color w:val="0000FF"/>
      <w:u w:val="single"/>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semiHidden/>
    <w:rsid w:val="00E10E21"/>
    <w:pPr>
      <w:suppressAutoHyphens w:val="0"/>
      <w:autoSpaceDE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Default">
    <w:name w:val="Default"/>
    <w:uiPriority w:val="99"/>
    <w:rsid w:val="00E10E21"/>
    <w:pPr>
      <w:autoSpaceDE w:val="0"/>
      <w:autoSpaceDN w:val="0"/>
      <w:adjustRightInd w:val="0"/>
    </w:pPr>
    <w:rPr>
      <w:rFonts w:ascii="Times New Roman" w:eastAsia="Times New Roman" w:hAnsi="Times New Roman"/>
      <w:color w:val="000000"/>
      <w:sz w:val="24"/>
      <w:szCs w:val="24"/>
    </w:rPr>
  </w:style>
  <w:style w:type="paragraph" w:customStyle="1" w:styleId="headertexttopleveltextcentertext">
    <w:name w:val="headertext topleveltext centertext"/>
    <w:basedOn w:val="Normal"/>
    <w:uiPriority w:val="99"/>
    <w:rsid w:val="00E10E2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NoSpacing">
    <w:name w:val="No Spacing"/>
    <w:aliases w:val="основа,Без интервала1,Без интервала11,Без интервала2"/>
    <w:link w:val="NoSpacingChar"/>
    <w:uiPriority w:val="99"/>
    <w:qFormat/>
    <w:rsid w:val="004E57C6"/>
    <w:rPr>
      <w:rFonts w:ascii="Times New Roman" w:eastAsia="Times New Roman" w:hAnsi="Times New Roman"/>
      <w:sz w:val="24"/>
      <w:szCs w:val="24"/>
    </w:rPr>
  </w:style>
  <w:style w:type="character" w:customStyle="1" w:styleId="NoSpacingChar">
    <w:name w:val="No Spacing Char"/>
    <w:aliases w:val="основа Char,Без интервала1 Char,Без интервала11 Char,Без интервала2 Char"/>
    <w:link w:val="NoSpacing"/>
    <w:uiPriority w:val="99"/>
    <w:locked/>
    <w:rsid w:val="004E57C6"/>
    <w:rPr>
      <w:rFonts w:ascii="Times New Roman" w:hAnsi="Times New Roman"/>
      <w:sz w:val="24"/>
      <w:lang w:eastAsia="ru-RU"/>
    </w:rPr>
  </w:style>
  <w:style w:type="paragraph" w:styleId="ListParagraph">
    <w:name w:val="List Paragraph"/>
    <w:basedOn w:val="Normal"/>
    <w:link w:val="ListParagraphChar"/>
    <w:uiPriority w:val="99"/>
    <w:qFormat/>
    <w:rsid w:val="004E57C6"/>
    <w:pPr>
      <w:suppressAutoHyphens w:val="0"/>
      <w:autoSpaceDN/>
      <w:ind w:left="720"/>
      <w:contextualSpacing/>
    </w:pPr>
    <w:rPr>
      <w:rFonts w:eastAsia="Calibri" w:cs="Times New Roman"/>
      <w:color w:val="auto"/>
      <w:kern w:val="0"/>
      <w:sz w:val="20"/>
      <w:szCs w:val="20"/>
      <w:lang w:eastAsia="ja-JP"/>
    </w:rPr>
  </w:style>
  <w:style w:type="character" w:customStyle="1" w:styleId="ListParagraphChar">
    <w:name w:val="List Paragraph Char"/>
    <w:link w:val="ListParagraph"/>
    <w:uiPriority w:val="99"/>
    <w:locked/>
    <w:rsid w:val="004E57C6"/>
    <w:rPr>
      <w:rFonts w:ascii="Calibri" w:eastAsia="Times New Roman" w:hAnsi="Calibri"/>
      <w:sz w:val="20"/>
      <w:lang w:eastAsia="ja-JP"/>
    </w:rPr>
  </w:style>
</w:styles>
</file>

<file path=word/webSettings.xml><?xml version="1.0" encoding="utf-8"?>
<w:webSettings xmlns:r="http://schemas.openxmlformats.org/officeDocument/2006/relationships" xmlns:w="http://schemas.openxmlformats.org/wordprocessingml/2006/main">
  <w:divs>
    <w:div w:id="1086920516">
      <w:marLeft w:val="0"/>
      <w:marRight w:val="0"/>
      <w:marTop w:val="0"/>
      <w:marBottom w:val="0"/>
      <w:divBdr>
        <w:top w:val="none" w:sz="0" w:space="0" w:color="auto"/>
        <w:left w:val="none" w:sz="0" w:space="0" w:color="auto"/>
        <w:bottom w:val="none" w:sz="0" w:space="0" w:color="auto"/>
        <w:right w:val="none" w:sz="0" w:space="0" w:color="auto"/>
      </w:divBdr>
    </w:div>
    <w:div w:id="1086920517">
      <w:marLeft w:val="0"/>
      <w:marRight w:val="0"/>
      <w:marTop w:val="0"/>
      <w:marBottom w:val="0"/>
      <w:divBdr>
        <w:top w:val="none" w:sz="0" w:space="0" w:color="auto"/>
        <w:left w:val="none" w:sz="0" w:space="0" w:color="auto"/>
        <w:bottom w:val="none" w:sz="0" w:space="0" w:color="auto"/>
        <w:right w:val="none" w:sz="0" w:space="0" w:color="auto"/>
      </w:divBdr>
    </w:div>
    <w:div w:id="1086920518">
      <w:marLeft w:val="0"/>
      <w:marRight w:val="0"/>
      <w:marTop w:val="0"/>
      <w:marBottom w:val="0"/>
      <w:divBdr>
        <w:top w:val="none" w:sz="0" w:space="0" w:color="auto"/>
        <w:left w:val="none" w:sz="0" w:space="0" w:color="auto"/>
        <w:bottom w:val="none" w:sz="0" w:space="0" w:color="auto"/>
        <w:right w:val="none" w:sz="0" w:space="0" w:color="auto"/>
      </w:divBdr>
    </w:div>
    <w:div w:id="1086920519">
      <w:marLeft w:val="0"/>
      <w:marRight w:val="0"/>
      <w:marTop w:val="0"/>
      <w:marBottom w:val="0"/>
      <w:divBdr>
        <w:top w:val="none" w:sz="0" w:space="0" w:color="auto"/>
        <w:left w:val="none" w:sz="0" w:space="0" w:color="auto"/>
        <w:bottom w:val="none" w:sz="0" w:space="0" w:color="auto"/>
        <w:right w:val="none" w:sz="0" w:space="0" w:color="auto"/>
      </w:divBdr>
    </w:div>
    <w:div w:id="1086920520">
      <w:marLeft w:val="0"/>
      <w:marRight w:val="0"/>
      <w:marTop w:val="0"/>
      <w:marBottom w:val="0"/>
      <w:divBdr>
        <w:top w:val="none" w:sz="0" w:space="0" w:color="auto"/>
        <w:left w:val="none" w:sz="0" w:space="0" w:color="auto"/>
        <w:bottom w:val="none" w:sz="0" w:space="0" w:color="auto"/>
        <w:right w:val="none" w:sz="0" w:space="0" w:color="auto"/>
      </w:divBdr>
    </w:div>
    <w:div w:id="1086920521">
      <w:marLeft w:val="0"/>
      <w:marRight w:val="0"/>
      <w:marTop w:val="0"/>
      <w:marBottom w:val="0"/>
      <w:divBdr>
        <w:top w:val="none" w:sz="0" w:space="0" w:color="auto"/>
        <w:left w:val="none" w:sz="0" w:space="0" w:color="auto"/>
        <w:bottom w:val="none" w:sz="0" w:space="0" w:color="auto"/>
        <w:right w:val="none" w:sz="0" w:space="0" w:color="auto"/>
      </w:divBdr>
    </w:div>
    <w:div w:id="1086920522">
      <w:marLeft w:val="0"/>
      <w:marRight w:val="0"/>
      <w:marTop w:val="0"/>
      <w:marBottom w:val="0"/>
      <w:divBdr>
        <w:top w:val="none" w:sz="0" w:space="0" w:color="auto"/>
        <w:left w:val="none" w:sz="0" w:space="0" w:color="auto"/>
        <w:bottom w:val="none" w:sz="0" w:space="0" w:color="auto"/>
        <w:right w:val="none" w:sz="0" w:space="0" w:color="auto"/>
      </w:divBdr>
    </w:div>
    <w:div w:id="1086920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7</Pages>
  <Words>2487</Words>
  <Characters>14177</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8</cp:revision>
  <dcterms:created xsi:type="dcterms:W3CDTF">2018-08-22T10:17:00Z</dcterms:created>
  <dcterms:modified xsi:type="dcterms:W3CDTF">2021-01-10T10:26:00Z</dcterms:modified>
</cp:coreProperties>
</file>