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DD" w:rsidRPr="0042064F" w:rsidRDefault="00B364DD" w:rsidP="0042064F">
      <w:pPr>
        <w:ind w:left="567"/>
        <w:jc w:val="center"/>
        <w:rPr>
          <w:rFonts w:ascii="Times New Roman" w:hAnsi="Times New Roman"/>
          <w:sz w:val="28"/>
          <w:szCs w:val="28"/>
        </w:rPr>
      </w:pPr>
      <w:r w:rsidRPr="0093588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59pt">
            <v:imagedata r:id="rId5" o:title=""/>
          </v:shape>
        </w:pict>
      </w:r>
      <w:r>
        <w:rPr>
          <w:rFonts w:ascii="Times New Roman" w:hAnsi="Times New Roman"/>
          <w:b/>
          <w:sz w:val="28"/>
          <w:szCs w:val="28"/>
        </w:rPr>
        <w:t xml:space="preserve">                  </w:t>
      </w:r>
      <w:r w:rsidRPr="002D3E6F">
        <w:rPr>
          <w:rFonts w:ascii="Times New Roman" w:hAnsi="Times New Roman"/>
          <w:b/>
          <w:sz w:val="28"/>
          <w:szCs w:val="28"/>
        </w:rPr>
        <w:t>1. Планируемые результаты освоения учебного предмета, курса</w:t>
      </w:r>
    </w:p>
    <w:p w:rsidR="00B364DD" w:rsidRPr="0042064F" w:rsidRDefault="00B364DD" w:rsidP="00595EC0">
      <w:pPr>
        <w:rPr>
          <w:rFonts w:ascii="Times New Roman" w:hAnsi="Times New Roman"/>
          <w:b/>
          <w:sz w:val="28"/>
          <w:szCs w:val="28"/>
        </w:rPr>
      </w:pPr>
      <w:r w:rsidRPr="00595EC0">
        <w:rPr>
          <w:rFonts w:ascii="Times New Roman" w:hAnsi="Times New Roman"/>
          <w:b/>
          <w:sz w:val="28"/>
          <w:szCs w:val="28"/>
        </w:rPr>
        <w:t>Личностны</w:t>
      </w:r>
      <w:r w:rsidRPr="0042064F">
        <w:rPr>
          <w:rFonts w:ascii="Times New Roman" w:hAnsi="Times New Roman"/>
          <w:sz w:val="28"/>
          <w:szCs w:val="28"/>
        </w:rPr>
        <w:t>е</w:t>
      </w:r>
      <w:r w:rsidRPr="0042064F">
        <w:rPr>
          <w:rFonts w:ascii="Times New Roman" w:hAnsi="Times New Roman"/>
          <w:b/>
          <w:sz w:val="28"/>
          <w:szCs w:val="28"/>
        </w:rPr>
        <w:t>:</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проявление  познавательных  интересов  и  активности  в  данной  области  предметной  технологической деятельности;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выражение   желания   учиться   и   трудиться   в   промышленном   производстве   для  удовлетворения текущих и перспективных потребностей;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развитие трудолюбия и ответственности за качество своей деятельности;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овладение установками, нормами и правилами научной организации умственного и  физического труда;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самооценка умственных и физических способностей для труда в различных сферах с  позиций будущей социализации и стратификации;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становление   самоопределения   в   выбранной   сфере   будущей   профессиональной  деятельности;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планирование образовательной и профессиональной карьеры;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осознание  необходимости  общественно  полезного  труда  как  условия  безопасной  и  эффективной социализации;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бережное отношение к природным и хозяйственным ресурсам;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готовность к рациональному ведению домашнего хозяйства;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проявление     технико-технологического     и    экономического     мышления      при  организации своей деятельности; </w:t>
      </w:r>
    </w:p>
    <w:p w:rsidR="00B364DD" w:rsidRPr="00595EC0" w:rsidRDefault="00B364DD" w:rsidP="00595EC0">
      <w:pPr>
        <w:pStyle w:val="NoSpacing"/>
        <w:jc w:val="both"/>
        <w:rPr>
          <w:rFonts w:ascii="Times New Roman" w:hAnsi="Times New Roman"/>
          <w:sz w:val="28"/>
          <w:szCs w:val="28"/>
        </w:rPr>
      </w:pPr>
      <w:r w:rsidRPr="00595EC0">
        <w:rPr>
          <w:rFonts w:ascii="Times New Roman" w:hAnsi="Times New Roman"/>
          <w:sz w:val="28"/>
          <w:szCs w:val="28"/>
        </w:rPr>
        <w:t xml:space="preserve">      •  самооценка готовности к предпринимательской деятельности в сфере технического  труда. </w:t>
      </w:r>
    </w:p>
    <w:p w:rsidR="00B364DD" w:rsidRPr="00595EC0" w:rsidRDefault="00B364DD" w:rsidP="00595EC0">
      <w:pPr>
        <w:rPr>
          <w:rFonts w:ascii="Times New Roman" w:hAnsi="Times New Roman"/>
          <w:sz w:val="28"/>
          <w:szCs w:val="28"/>
        </w:rPr>
      </w:pPr>
    </w:p>
    <w:p w:rsidR="00B364DD" w:rsidRPr="00595EC0" w:rsidRDefault="00B364DD" w:rsidP="00595EC0">
      <w:pPr>
        <w:rPr>
          <w:rFonts w:ascii="Times New Roman" w:hAnsi="Times New Roman"/>
          <w:sz w:val="28"/>
          <w:szCs w:val="28"/>
        </w:rPr>
      </w:pPr>
      <w:r w:rsidRPr="00595EC0">
        <w:rPr>
          <w:rFonts w:ascii="Times New Roman" w:hAnsi="Times New Roman"/>
          <w:b/>
          <w:sz w:val="28"/>
          <w:szCs w:val="28"/>
        </w:rPr>
        <w:t>Метапредметны</w:t>
      </w:r>
      <w:r>
        <w:rPr>
          <w:rFonts w:ascii="Times New Roman" w:hAnsi="Times New Roman"/>
          <w:b/>
          <w:sz w:val="28"/>
          <w:szCs w:val="28"/>
        </w:rPr>
        <w:t>е:</w:t>
      </w:r>
    </w:p>
    <w:p w:rsidR="00B364DD" w:rsidRPr="00595EC0" w:rsidRDefault="00B364DD" w:rsidP="00595EC0">
      <w:pPr>
        <w:ind w:firstLine="709"/>
        <w:jc w:val="both"/>
        <w:rPr>
          <w:rFonts w:ascii="Times New Roman" w:hAnsi="Times New Roman"/>
          <w:b/>
          <w:i/>
          <w:sz w:val="28"/>
          <w:szCs w:val="28"/>
        </w:rPr>
      </w:pPr>
      <w:r w:rsidRPr="00595EC0">
        <w:rPr>
          <w:rFonts w:ascii="Times New Roman" w:hAnsi="Times New Roman"/>
          <w:sz w:val="28"/>
          <w:szCs w:val="28"/>
        </w:rPr>
        <w:t xml:space="preserve">Метапредметные результаты, </w:t>
      </w:r>
      <w:r w:rsidRPr="00595EC0">
        <w:rPr>
          <w:rFonts w:ascii="Times New Roman" w:hAnsi="Times New Roman"/>
          <w:color w:val="000000"/>
          <w:sz w:val="28"/>
          <w:szCs w:val="28"/>
        </w:rPr>
        <w:t>включают освоенные обучающимися межпредметные понятия и универсальные учебные действия (регулятивные, познавательные,</w:t>
      </w:r>
      <w:r w:rsidRPr="00595EC0">
        <w:rPr>
          <w:rFonts w:ascii="Times New Roman" w:hAnsi="Times New Roman"/>
          <w:color w:val="000000"/>
          <w:sz w:val="28"/>
          <w:szCs w:val="28"/>
        </w:rPr>
        <w:tab/>
        <w:t>коммуникативные).</w:t>
      </w:r>
    </w:p>
    <w:p w:rsidR="00B364DD" w:rsidRPr="00595EC0" w:rsidRDefault="00B364DD" w:rsidP="00595EC0">
      <w:pPr>
        <w:jc w:val="both"/>
        <w:rPr>
          <w:rFonts w:ascii="Times New Roman" w:hAnsi="Times New Roman"/>
          <w:sz w:val="28"/>
          <w:szCs w:val="28"/>
        </w:rPr>
      </w:pPr>
      <w:r w:rsidRPr="00595EC0">
        <w:rPr>
          <w:rFonts w:ascii="Times New Roman" w:hAnsi="Times New Roman"/>
          <w:sz w:val="28"/>
          <w:szCs w:val="28"/>
        </w:rPr>
        <w:t xml:space="preserve">Условием формирования межпредметных понятий, например таких как система, </w:t>
      </w:r>
      <w:r w:rsidRPr="00595EC0">
        <w:rPr>
          <w:rFonts w:ascii="Times New Roman" w:hAnsi="Times New Roman"/>
          <w:color w:val="222222"/>
          <w:sz w:val="28"/>
          <w:szCs w:val="28"/>
          <w:shd w:val="clear" w:color="auto" w:fill="FFFFFF"/>
        </w:rPr>
        <w:t xml:space="preserve">факт, закономерность, феномен, анализ, синтез </w:t>
      </w:r>
      <w:r w:rsidRPr="00595EC0">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95EC0">
        <w:rPr>
          <w:rFonts w:ascii="Times New Roman" w:hAnsi="Times New Roman"/>
          <w:b/>
          <w:sz w:val="28"/>
          <w:szCs w:val="28"/>
        </w:rPr>
        <w:t>основ читательской компетенции</w:t>
      </w:r>
      <w:r w:rsidRPr="00595EC0">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364DD" w:rsidRPr="00595EC0" w:rsidRDefault="00B364DD" w:rsidP="00595EC0">
      <w:pPr>
        <w:ind w:firstLine="709"/>
        <w:jc w:val="both"/>
        <w:rPr>
          <w:rFonts w:ascii="Times New Roman" w:hAnsi="Times New Roman"/>
          <w:i/>
          <w:sz w:val="28"/>
          <w:szCs w:val="28"/>
        </w:rPr>
      </w:pPr>
      <w:r w:rsidRPr="00595EC0">
        <w:rPr>
          <w:rFonts w:ascii="Times New Roman" w:hAnsi="Times New Roman"/>
          <w:sz w:val="28"/>
          <w:szCs w:val="28"/>
        </w:rPr>
        <w:t xml:space="preserve">При изучении учебных предметов обучающиеся усовершенствуют приобретённые на первом уровне </w:t>
      </w:r>
      <w:r w:rsidRPr="00595EC0">
        <w:rPr>
          <w:rFonts w:ascii="Times New Roman" w:hAnsi="Times New Roman"/>
          <w:b/>
          <w:sz w:val="28"/>
          <w:szCs w:val="28"/>
        </w:rPr>
        <w:t>навыки работы с информацией</w:t>
      </w:r>
      <w:r w:rsidRPr="00595EC0">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B364DD" w:rsidRPr="00595EC0" w:rsidRDefault="00B364DD" w:rsidP="00595EC0">
      <w:pPr>
        <w:ind w:firstLine="709"/>
        <w:jc w:val="both"/>
        <w:rPr>
          <w:rFonts w:ascii="Times New Roman" w:hAnsi="Times New Roman"/>
          <w:sz w:val="28"/>
          <w:szCs w:val="28"/>
        </w:rPr>
      </w:pPr>
      <w:r w:rsidRPr="00595EC0">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B364DD" w:rsidRPr="00595EC0" w:rsidRDefault="00B364DD" w:rsidP="00595EC0">
      <w:pPr>
        <w:ind w:firstLine="709"/>
        <w:jc w:val="both"/>
        <w:rPr>
          <w:rFonts w:ascii="Times New Roman" w:hAnsi="Times New Roman"/>
          <w:sz w:val="28"/>
          <w:szCs w:val="28"/>
        </w:rPr>
      </w:pPr>
      <w:r w:rsidRPr="00595EC0">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364DD" w:rsidRPr="00595EC0" w:rsidRDefault="00B364DD" w:rsidP="00595EC0">
      <w:pPr>
        <w:ind w:firstLine="709"/>
        <w:jc w:val="both"/>
        <w:rPr>
          <w:rFonts w:ascii="Times New Roman" w:hAnsi="Times New Roman"/>
          <w:sz w:val="28"/>
          <w:szCs w:val="28"/>
        </w:rPr>
      </w:pPr>
      <w:r w:rsidRPr="00595EC0">
        <w:rPr>
          <w:rFonts w:ascii="Times New Roman" w:hAnsi="Times New Roman"/>
          <w:sz w:val="28"/>
          <w:szCs w:val="28"/>
        </w:rPr>
        <w:t>• заполнять и дополнять таблицы, схемы, диаграммы, тексты.</w:t>
      </w:r>
    </w:p>
    <w:p w:rsidR="00B364DD" w:rsidRPr="00595EC0" w:rsidRDefault="00B364DD" w:rsidP="00595EC0">
      <w:pPr>
        <w:suppressAutoHyphens/>
        <w:ind w:firstLine="709"/>
        <w:jc w:val="both"/>
        <w:rPr>
          <w:rFonts w:ascii="Times New Roman" w:hAnsi="Times New Roman"/>
          <w:sz w:val="28"/>
          <w:szCs w:val="28"/>
        </w:rPr>
      </w:pPr>
      <w:r w:rsidRPr="00595EC0">
        <w:rPr>
          <w:rFonts w:ascii="Times New Roman" w:hAnsi="Times New Roman"/>
          <w:sz w:val="28"/>
          <w:szCs w:val="28"/>
        </w:rPr>
        <w:t xml:space="preserve">В ходе изучения всех учебных предметов обучающиеся </w:t>
      </w:r>
      <w:r w:rsidRPr="00595EC0">
        <w:rPr>
          <w:rFonts w:ascii="Times New Roman" w:hAnsi="Times New Roman"/>
          <w:b/>
          <w:sz w:val="28"/>
          <w:szCs w:val="28"/>
        </w:rPr>
        <w:t>приобретут опыт проектной деятельности</w:t>
      </w:r>
      <w:r w:rsidRPr="00595EC0">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364DD" w:rsidRPr="00595EC0" w:rsidRDefault="00B364DD" w:rsidP="00595EC0">
      <w:pPr>
        <w:suppressAutoHyphens/>
        <w:ind w:firstLine="709"/>
        <w:jc w:val="both"/>
        <w:rPr>
          <w:rFonts w:ascii="Times New Roman" w:hAnsi="Times New Roman"/>
          <w:sz w:val="28"/>
          <w:szCs w:val="28"/>
        </w:rPr>
      </w:pPr>
      <w:r w:rsidRPr="00595EC0">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364DD" w:rsidRPr="00595EC0" w:rsidRDefault="00B364DD" w:rsidP="00595EC0">
      <w:pPr>
        <w:rPr>
          <w:rFonts w:ascii="Times New Roman" w:hAnsi="Times New Roman"/>
          <w:sz w:val="28"/>
          <w:szCs w:val="28"/>
        </w:rPr>
      </w:pPr>
    </w:p>
    <w:p w:rsidR="00B364DD" w:rsidRPr="00595EC0" w:rsidRDefault="00B364DD" w:rsidP="00595EC0">
      <w:pPr>
        <w:rPr>
          <w:rFonts w:ascii="Times New Roman" w:hAnsi="Times New Roman"/>
          <w:i/>
          <w:sz w:val="28"/>
          <w:szCs w:val="28"/>
        </w:rPr>
      </w:pPr>
      <w:r w:rsidRPr="00595EC0">
        <w:rPr>
          <w:rFonts w:ascii="Times New Roman" w:hAnsi="Times New Roman"/>
          <w:i/>
          <w:sz w:val="28"/>
          <w:szCs w:val="28"/>
        </w:rPr>
        <w:t xml:space="preserve">Регулятивные УУД: </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-адекватно воспринимать информацию учителя или товарища, содержащую оценочный характер отзыва о работе на уроке.</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xml:space="preserve"> - в сотрудничестве с учителем и одноклассниками находить несколько вариантов решения учебной задачи. </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вносить изменения в свои действия в случае отклонения от прогнозируемого конечного результата.</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вносить соответствующие коррективы.</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выполнять контроль в форме сличения способа действия и его результата с заданным эталоном с целью обнаружения отклонений и отличий от эталона.</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-выполнять учебные действия в материализованной, умственной форме, - запоминать инструкцию</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xml:space="preserve"> - контролировать свои действия по точному и оперативному ориентированию в учебнике, -  оценивать работу по заданным критериям.</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оценивать совместно с учителем или одноклассниками результат своих действий.</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планировать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технологии принадлежностей и материалов.</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планировать свое действие в соответствии с поставленной задачей и условиями ее реализации.</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планировать свою деятельность.</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планировать, контролировать и выполнять действие по заданному образцу с соблюдением норм безопасности.</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принимать и сохранять учебную задачу урока.</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-проговаривать вслух последовательность производимых действий, составляющих основу осваиваемой деятельности.</w:t>
      </w:r>
    </w:p>
    <w:p w:rsidR="00B364DD" w:rsidRPr="00595EC0" w:rsidRDefault="00B364DD" w:rsidP="00595EC0">
      <w:pPr>
        <w:rPr>
          <w:rFonts w:ascii="Times New Roman" w:hAnsi="Times New Roman"/>
          <w:color w:val="000000"/>
          <w:sz w:val="28"/>
          <w:szCs w:val="28"/>
        </w:rPr>
      </w:pPr>
      <w:r w:rsidRPr="00595EC0">
        <w:rPr>
          <w:rFonts w:ascii="Times New Roman" w:hAnsi="Times New Roman"/>
          <w:sz w:val="28"/>
          <w:szCs w:val="28"/>
        </w:rPr>
        <w:t>- учитывать выделенные учителем ориентиры.</w:t>
      </w:r>
    </w:p>
    <w:p w:rsidR="00B364DD" w:rsidRPr="00595EC0" w:rsidRDefault="00B364DD" w:rsidP="00595EC0">
      <w:pPr>
        <w:rPr>
          <w:rFonts w:ascii="Times New Roman" w:hAnsi="Times New Roman"/>
          <w:i/>
          <w:sz w:val="28"/>
          <w:szCs w:val="28"/>
        </w:rPr>
      </w:pPr>
      <w:r w:rsidRPr="00595EC0">
        <w:rPr>
          <w:rFonts w:ascii="Times New Roman" w:hAnsi="Times New Roman"/>
          <w:i/>
          <w:sz w:val="28"/>
          <w:szCs w:val="28"/>
        </w:rPr>
        <w:t>Познавательные УУД:</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анализировать информацию из прослушанного объяснения.</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анализировать план работы.</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выделять основные этапы и приемы изготовления изделия.</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-выделять существенную информацию из текстов различных видов.</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-делать умозаключения и выводы в словесной форме.</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-знать о гигиене учебного труда и организации рабочего места.</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извлекать необходимую информацию из прослушанного объяснения.</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на основе полученной информации принимать несложные практические решения.</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ориентироваться в своей системе знаний (отличать новое от уже известного с помощью учителя).</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осознанно рассматривать рисунки с целью освоения и использования информации.</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осуществлять поиск способов решения проблем творческого характера.</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перерабатывать информацию, преобразовывать ее.</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представлять подготовленную информацию в словесной форме.</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презентовать в вербальном виде подготовленную информацию.</w:t>
      </w:r>
    </w:p>
    <w:p w:rsidR="00B364DD" w:rsidRPr="00595EC0" w:rsidRDefault="00B364DD" w:rsidP="00595EC0">
      <w:pPr>
        <w:rPr>
          <w:rFonts w:ascii="Times New Roman" w:hAnsi="Times New Roman"/>
          <w:i/>
          <w:sz w:val="28"/>
          <w:szCs w:val="28"/>
        </w:rPr>
      </w:pPr>
      <w:r w:rsidRPr="00595EC0">
        <w:rPr>
          <w:rFonts w:ascii="Times New Roman" w:hAnsi="Times New Roman"/>
          <w:i/>
          <w:sz w:val="28"/>
          <w:szCs w:val="28"/>
        </w:rPr>
        <w:t>Коммуникативные УУД:</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владеют монологической и диалогической формами в соответствии с грамматическими и синтаксическими нормами родного языка.</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делать выводы.</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излагать свое мнение и аргументировать свою точку зрения.</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инициативно сотрудничать в поиске и сборе информации.</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общаться при коллективном выполнении работ с учетом общности интересов и возможностей одноклассников.</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отвечать на вопросы.</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отстаивать собственное мнение,.</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правильно выражать свои мысли.</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проявлять ответственное отношение к учению.</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рассуждать, признавать возможность существования различных точек зрения и права каждого иметь свою.</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рассуждать, слышать и понимать партнера.</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с достаточной полнотой и точностью выражать свои мысли в соответствии с задачами и условиями коммуникации.</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слушать учителя и одноклассников.</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участвовать в коллективных обсуждениях.</w:t>
      </w:r>
    </w:p>
    <w:p w:rsidR="00B364DD" w:rsidRPr="00595EC0" w:rsidRDefault="00B364DD" w:rsidP="00595EC0">
      <w:pPr>
        <w:rPr>
          <w:rFonts w:ascii="Times New Roman" w:hAnsi="Times New Roman"/>
          <w:sz w:val="28"/>
          <w:szCs w:val="28"/>
        </w:rPr>
      </w:pPr>
      <w:r w:rsidRPr="00595EC0">
        <w:rPr>
          <w:rFonts w:ascii="Times New Roman" w:hAnsi="Times New Roman"/>
          <w:sz w:val="28"/>
          <w:szCs w:val="28"/>
        </w:rPr>
        <w:t>-  участвовать в творческой деятельности эстетического характера.</w:t>
      </w:r>
    </w:p>
    <w:p w:rsidR="00B364DD" w:rsidRPr="00595EC0" w:rsidRDefault="00B364DD" w:rsidP="00595EC0">
      <w:pPr>
        <w:rPr>
          <w:rFonts w:ascii="Times New Roman" w:hAnsi="Times New Roman"/>
          <w:i/>
          <w:sz w:val="28"/>
          <w:szCs w:val="28"/>
        </w:rPr>
      </w:pPr>
      <w:r w:rsidRPr="00595EC0">
        <w:rPr>
          <w:rFonts w:ascii="Times New Roman" w:hAnsi="Times New Roman"/>
          <w:sz w:val="28"/>
          <w:szCs w:val="28"/>
        </w:rPr>
        <w:t>-  формулировать ответы на вопросы,</w:t>
      </w:r>
    </w:p>
    <w:p w:rsidR="00B364DD" w:rsidRPr="00595EC0" w:rsidRDefault="00B364DD" w:rsidP="0042064F">
      <w:pPr>
        <w:rPr>
          <w:rFonts w:ascii="Times New Roman" w:hAnsi="Times New Roman"/>
          <w:b/>
          <w:sz w:val="28"/>
          <w:szCs w:val="28"/>
        </w:rPr>
      </w:pPr>
      <w:r>
        <w:rPr>
          <w:rFonts w:ascii="Times New Roman" w:hAnsi="Times New Roman"/>
          <w:b/>
          <w:sz w:val="28"/>
          <w:szCs w:val="28"/>
        </w:rPr>
        <w:t xml:space="preserve">   </w:t>
      </w:r>
      <w:r w:rsidRPr="00595EC0">
        <w:rPr>
          <w:rFonts w:ascii="Times New Roman" w:hAnsi="Times New Roman"/>
          <w:b/>
          <w:sz w:val="28"/>
          <w:szCs w:val="28"/>
        </w:rPr>
        <w:t>Предметные:</w:t>
      </w:r>
    </w:p>
    <w:p w:rsidR="00B364DD" w:rsidRPr="00595EC0" w:rsidRDefault="00B364DD" w:rsidP="00595EC0">
      <w:pPr>
        <w:rPr>
          <w:rFonts w:ascii="Times New Roman" w:hAnsi="Times New Roman"/>
          <w:sz w:val="28"/>
          <w:szCs w:val="28"/>
          <w:shd w:val="clear" w:color="auto" w:fill="FFFFFF"/>
        </w:rPr>
      </w:pPr>
      <w:r w:rsidRPr="00595EC0">
        <w:rPr>
          <w:rFonts w:ascii="Times New Roman" w:hAnsi="Times New Roman"/>
          <w:sz w:val="28"/>
          <w:szCs w:val="28"/>
        </w:rPr>
        <w:t xml:space="preserve">  - </w:t>
      </w:r>
      <w:r w:rsidRPr="00595EC0">
        <w:rPr>
          <w:rFonts w:ascii="Times New Roman" w:hAnsi="Times New Roman"/>
          <w:sz w:val="28"/>
          <w:szCs w:val="28"/>
          <w:shd w:val="clear" w:color="auto" w:fill="FFFFFF"/>
        </w:rPr>
        <w:t>рациональное использование учебной и дополнительной технической и технологической информации для проектирования и создания объектов труда;</w:t>
      </w:r>
      <w:r w:rsidRPr="00595EC0">
        <w:rPr>
          <w:rFonts w:ascii="Times New Roman" w:hAnsi="Times New Roman"/>
          <w:sz w:val="28"/>
          <w:szCs w:val="28"/>
        </w:rPr>
        <w:br/>
        <w:t xml:space="preserve">- </w:t>
      </w:r>
      <w:r w:rsidRPr="00595EC0">
        <w:rPr>
          <w:rFonts w:ascii="Times New Roman" w:hAnsi="Times New Roman"/>
          <w:sz w:val="28"/>
          <w:szCs w:val="28"/>
          <w:shd w:val="clear" w:color="auto" w:fill="FFFFFF"/>
        </w:rPr>
        <w:t>оценка технологических свойств материалов и областей их применения;</w:t>
      </w:r>
      <w:r w:rsidRPr="00595EC0">
        <w:rPr>
          <w:rFonts w:ascii="Times New Roman" w:hAnsi="Times New Roman"/>
          <w:sz w:val="28"/>
          <w:szCs w:val="28"/>
        </w:rPr>
        <w:br/>
        <w:t xml:space="preserve">- </w:t>
      </w:r>
      <w:r w:rsidRPr="00595EC0">
        <w:rPr>
          <w:rFonts w:ascii="Times New Roman" w:hAnsi="Times New Roman"/>
          <w:sz w:val="28"/>
          <w:szCs w:val="28"/>
          <w:shd w:val="clear" w:color="auto" w:fill="FFFFFF"/>
        </w:rPr>
        <w:t xml:space="preserve">ориентация в имеющихся и возможных технических средствах и технологиях создания объектов труда; </w:t>
      </w:r>
    </w:p>
    <w:p w:rsidR="00B364DD" w:rsidRPr="00595EC0" w:rsidRDefault="00B364DD" w:rsidP="00595EC0">
      <w:pPr>
        <w:rPr>
          <w:rFonts w:ascii="Times New Roman" w:hAnsi="Times New Roman"/>
          <w:sz w:val="28"/>
          <w:szCs w:val="28"/>
        </w:rPr>
      </w:pPr>
      <w:r w:rsidRPr="00595EC0">
        <w:rPr>
          <w:rFonts w:ascii="Times New Roman" w:hAnsi="Times New Roman"/>
          <w:sz w:val="28"/>
          <w:szCs w:val="28"/>
          <w:shd w:val="clear" w:color="auto" w:fill="FFFFFF"/>
        </w:rPr>
        <w:t>-владение алгоритмами и методами решения технических и технологических задач;</w:t>
      </w:r>
      <w:r w:rsidRPr="00595EC0">
        <w:rPr>
          <w:rFonts w:ascii="Times New Roman" w:hAnsi="Times New Roman"/>
          <w:sz w:val="28"/>
          <w:szCs w:val="28"/>
        </w:rPr>
        <w:br/>
      </w:r>
      <w:r w:rsidRPr="00595EC0">
        <w:rPr>
          <w:rFonts w:ascii="Times New Roman" w:hAnsi="Times New Roman"/>
          <w:sz w:val="28"/>
          <w:szCs w:val="28"/>
        </w:rPr>
        <w:br/>
      </w:r>
      <w:r w:rsidRPr="00595EC0">
        <w:rPr>
          <w:rFonts w:ascii="Times New Roman" w:hAnsi="Times New Roman"/>
          <w:sz w:val="28"/>
          <w:szCs w:val="28"/>
          <w:shd w:val="clear" w:color="auto" w:fill="FFFFFF"/>
        </w:rPr>
        <w:t>- распознавание видов инструментов, приспособлений и оборудования и их технологических возможностей;</w:t>
      </w:r>
      <w:r w:rsidRPr="00595EC0">
        <w:rPr>
          <w:rFonts w:ascii="Times New Roman" w:hAnsi="Times New Roman"/>
          <w:sz w:val="28"/>
          <w:szCs w:val="28"/>
        </w:rPr>
        <w:br/>
        <w:t xml:space="preserve">- </w:t>
      </w:r>
      <w:r w:rsidRPr="00595EC0">
        <w:rPr>
          <w:rFonts w:ascii="Times New Roman" w:hAnsi="Times New Roman"/>
          <w:sz w:val="28"/>
          <w:szCs w:val="28"/>
          <w:shd w:val="clear" w:color="auto" w:fill="FFFFFF"/>
        </w:rPr>
        <w:t>владение методами чтения и способами графического представления технической и технологической информации;</w:t>
      </w:r>
    </w:p>
    <w:p w:rsidR="00B364DD" w:rsidRDefault="00B364DD" w:rsidP="00595EC0">
      <w:pPr>
        <w:shd w:val="clear" w:color="auto" w:fill="FFFFFF"/>
        <w:suppressAutoHyphens/>
        <w:ind w:left="-567" w:right="2" w:firstLine="317"/>
        <w:jc w:val="both"/>
        <w:rPr>
          <w:rFonts w:ascii="Times New Roman" w:hAnsi="Times New Roman"/>
          <w:sz w:val="28"/>
          <w:szCs w:val="28"/>
        </w:rPr>
      </w:pPr>
      <w:r>
        <w:rPr>
          <w:rFonts w:ascii="Times New Roman" w:hAnsi="Times New Roman"/>
          <w:sz w:val="28"/>
          <w:szCs w:val="28"/>
        </w:rPr>
        <w:t xml:space="preserve">   </w:t>
      </w:r>
      <w:r w:rsidRPr="00595EC0">
        <w:rPr>
          <w:rFonts w:ascii="Times New Roman" w:hAnsi="Times New Roman"/>
          <w:sz w:val="28"/>
          <w:szCs w:val="28"/>
        </w:rPr>
        <w:t>-</w:t>
      </w:r>
      <w:r w:rsidRPr="00595EC0">
        <w:rPr>
          <w:rFonts w:ascii="Times New Roman" w:hAnsi="Times New Roman"/>
          <w:sz w:val="28"/>
          <w:szCs w:val="28"/>
          <w:shd w:val="clear" w:color="auto" w:fill="FFFFFF"/>
        </w:rPr>
        <w:t>применение общенаучных знаний в процессе осуществления рациональной технологической деятельности;</w:t>
      </w:r>
      <w:r w:rsidRPr="00595EC0">
        <w:rPr>
          <w:rFonts w:ascii="Times New Roman" w:hAnsi="Times New Roman"/>
          <w:sz w:val="28"/>
          <w:szCs w:val="28"/>
        </w:rPr>
        <w:br/>
      </w:r>
      <w:r>
        <w:rPr>
          <w:rFonts w:ascii="Times New Roman" w:hAnsi="Times New Roman"/>
          <w:sz w:val="28"/>
          <w:szCs w:val="28"/>
        </w:rPr>
        <w:t xml:space="preserve">       </w:t>
      </w:r>
      <w:r w:rsidRPr="00595EC0">
        <w:rPr>
          <w:rFonts w:ascii="Times New Roman" w:hAnsi="Times New Roman"/>
          <w:sz w:val="28"/>
          <w:szCs w:val="28"/>
        </w:rPr>
        <w:t xml:space="preserve">- </w:t>
      </w:r>
      <w:r w:rsidRPr="00595EC0">
        <w:rPr>
          <w:rFonts w:ascii="Times New Roman" w:hAnsi="Times New Roman"/>
          <w:sz w:val="28"/>
          <w:szCs w:val="28"/>
          <w:shd w:val="clear" w:color="auto" w:fill="FFFFFF"/>
        </w:rPr>
        <w:t>владение способами научной организации труда, формами деятельности, соответствующими культуре труда</w:t>
      </w:r>
      <w:r>
        <w:rPr>
          <w:rFonts w:ascii="Times New Roman" w:hAnsi="Times New Roman"/>
          <w:sz w:val="28"/>
          <w:szCs w:val="28"/>
          <w:shd w:val="clear" w:color="auto" w:fill="FFFFFF"/>
        </w:rPr>
        <w:t xml:space="preserve">;                                            </w:t>
      </w:r>
      <w:r w:rsidRPr="00595EC0">
        <w:rPr>
          <w:rFonts w:ascii="Times New Roman" w:hAnsi="Times New Roman"/>
          <w:sz w:val="28"/>
          <w:szCs w:val="28"/>
          <w:shd w:val="clear" w:color="auto" w:fill="FFFFFF"/>
        </w:rPr>
        <w:t xml:space="preserve"> </w:t>
      </w:r>
      <w:r w:rsidRPr="00595EC0">
        <w:rPr>
          <w:rFonts w:ascii="Times New Roman" w:hAnsi="Times New Roman"/>
          <w:sz w:val="28"/>
          <w:szCs w:val="28"/>
        </w:rPr>
        <w:br/>
      </w:r>
      <w:r>
        <w:rPr>
          <w:rFonts w:ascii="Times New Roman" w:hAnsi="Times New Roman"/>
          <w:sz w:val="28"/>
          <w:szCs w:val="28"/>
        </w:rPr>
        <w:t xml:space="preserve">       </w:t>
      </w:r>
      <w:r w:rsidRPr="00595EC0">
        <w:rPr>
          <w:rFonts w:ascii="Times New Roman" w:hAnsi="Times New Roman"/>
          <w:sz w:val="28"/>
          <w:szCs w:val="28"/>
        </w:rPr>
        <w:t xml:space="preserve">- </w:t>
      </w:r>
      <w:r w:rsidRPr="00595EC0">
        <w:rPr>
          <w:rFonts w:ascii="Times New Roman" w:hAnsi="Times New Roman"/>
          <w:sz w:val="28"/>
          <w:szCs w:val="28"/>
          <w:shd w:val="clear" w:color="auto" w:fill="FFFFFF"/>
        </w:rPr>
        <w:t>применение элементов прикладной экономики при обосновании технологий и проектов.</w:t>
      </w:r>
      <w:r w:rsidRPr="00595EC0">
        <w:rPr>
          <w:rFonts w:ascii="Times New Roman" w:hAnsi="Times New Roman"/>
          <w:sz w:val="28"/>
          <w:szCs w:val="28"/>
        </w:rPr>
        <w:br/>
      </w:r>
    </w:p>
    <w:p w:rsidR="00B364DD" w:rsidRDefault="00B364DD" w:rsidP="00AB26AC">
      <w:pPr>
        <w:pStyle w:val="BodyTextIndent"/>
        <w:ind w:left="0"/>
        <w:jc w:val="center"/>
        <w:rPr>
          <w:rFonts w:ascii="Times New Roman" w:hAnsi="Times New Roman"/>
          <w:b/>
          <w:sz w:val="28"/>
          <w:szCs w:val="28"/>
        </w:rPr>
      </w:pPr>
      <w:r w:rsidRPr="002D3E6F">
        <w:rPr>
          <w:rFonts w:ascii="Times New Roman" w:hAnsi="Times New Roman"/>
          <w:b/>
          <w:sz w:val="28"/>
          <w:szCs w:val="28"/>
        </w:rPr>
        <w:t>2. Содержание учебного предмета, курса</w:t>
      </w:r>
    </w:p>
    <w:p w:rsidR="00B364DD" w:rsidRDefault="00B364DD" w:rsidP="001A7D5A">
      <w:pPr>
        <w:pStyle w:val="BodyTextIndent"/>
        <w:ind w:left="360"/>
        <w:rPr>
          <w:rFonts w:ascii="Times New Roman" w:hAnsi="Times New Roman"/>
          <w:b/>
          <w:bCs/>
          <w:sz w:val="28"/>
          <w:szCs w:val="28"/>
        </w:rPr>
      </w:pPr>
      <w:r w:rsidRPr="0069577E">
        <w:rPr>
          <w:rFonts w:ascii="Times New Roman" w:hAnsi="Times New Roman"/>
          <w:b/>
          <w:bCs/>
          <w:sz w:val="28"/>
          <w:szCs w:val="28"/>
        </w:rPr>
        <w:t xml:space="preserve">Раздел 1 .Технология и труд как </w:t>
      </w:r>
      <w:r>
        <w:rPr>
          <w:rFonts w:ascii="Times New Roman" w:hAnsi="Times New Roman"/>
          <w:b/>
          <w:bCs/>
          <w:sz w:val="28"/>
          <w:szCs w:val="28"/>
        </w:rPr>
        <w:t>части общечеловеческой культуры – 13 часов.</w:t>
      </w:r>
    </w:p>
    <w:p w:rsidR="00B364DD" w:rsidRDefault="00B364DD" w:rsidP="0069577E">
      <w:pPr>
        <w:rPr>
          <w:rFonts w:ascii="Times New Roman" w:hAnsi="Times New Roman"/>
          <w:sz w:val="24"/>
          <w:szCs w:val="24"/>
        </w:rPr>
      </w:pPr>
      <w:r w:rsidRPr="0069577E">
        <w:rPr>
          <w:rFonts w:ascii="Times New Roman" w:hAnsi="Times New Roman"/>
          <w:sz w:val="28"/>
          <w:szCs w:val="28"/>
        </w:rPr>
        <w:t>Повторение правил техники безопасности в учебных мастерских. Ознакомление с программой обучения на 10 класс и её разделами,</w:t>
      </w:r>
      <w:r>
        <w:rPr>
          <w:rFonts w:ascii="Times New Roman" w:hAnsi="Times New Roman"/>
          <w:sz w:val="28"/>
          <w:szCs w:val="28"/>
        </w:rPr>
        <w:t xml:space="preserve"> </w:t>
      </w:r>
      <w:r w:rsidRPr="0069577E">
        <w:rPr>
          <w:rFonts w:ascii="Times New Roman" w:hAnsi="Times New Roman"/>
          <w:sz w:val="28"/>
          <w:szCs w:val="28"/>
        </w:rPr>
        <w:t>целями</w:t>
      </w:r>
      <w:r>
        <w:rPr>
          <w:rFonts w:ascii="Times New Roman" w:hAnsi="Times New Roman"/>
          <w:sz w:val="28"/>
          <w:szCs w:val="28"/>
        </w:rPr>
        <w:t xml:space="preserve"> </w:t>
      </w:r>
      <w:r w:rsidRPr="0069577E">
        <w:rPr>
          <w:rFonts w:ascii="Times New Roman" w:hAnsi="Times New Roman"/>
          <w:sz w:val="28"/>
          <w:szCs w:val="28"/>
        </w:rPr>
        <w:t>и задачами.</w:t>
      </w:r>
      <w:r>
        <w:rPr>
          <w:rFonts w:ascii="Times New Roman" w:hAnsi="Times New Roman"/>
          <w:sz w:val="28"/>
          <w:szCs w:val="28"/>
        </w:rPr>
        <w:t xml:space="preserve">                                                                                                                                                             </w:t>
      </w:r>
      <w:r w:rsidRPr="009F533C">
        <w:rPr>
          <w:rFonts w:ascii="Times New Roman" w:hAnsi="Times New Roman"/>
          <w:sz w:val="24"/>
          <w:szCs w:val="24"/>
        </w:rPr>
        <w:t>Технологическая культура. Понятие «технология». Технологические уклады.</w:t>
      </w:r>
      <w:r>
        <w:rPr>
          <w:rFonts w:ascii="Times New Roman" w:hAnsi="Times New Roman"/>
          <w:sz w:val="24"/>
          <w:szCs w:val="24"/>
        </w:rPr>
        <w:t xml:space="preserve"> </w:t>
      </w:r>
      <w:r w:rsidRPr="009F533C">
        <w:rPr>
          <w:rFonts w:ascii="Times New Roman" w:hAnsi="Times New Roman"/>
          <w:sz w:val="24"/>
          <w:szCs w:val="24"/>
        </w:rPr>
        <w:t>Связь технологий с наукой, техникой и производством. Промышленные технологии и глобальные проблемы человечества. Энергетика и энергоресурсы. Промышленные технологии и транспорт. Сельское хозяйство в системе природопользования. Природоохранные технологии. Переработка бытового мусора и промышленных отходов.</w:t>
      </w:r>
      <w:r>
        <w:rPr>
          <w:rFonts w:ascii="Times New Roman" w:hAnsi="Times New Roman"/>
          <w:sz w:val="24"/>
          <w:szCs w:val="24"/>
        </w:rPr>
        <w:t xml:space="preserve">   </w:t>
      </w:r>
      <w:r w:rsidRPr="009F533C">
        <w:rPr>
          <w:rFonts w:ascii="Times New Roman" w:hAnsi="Times New Roman"/>
          <w:sz w:val="24"/>
          <w:szCs w:val="24"/>
        </w:rPr>
        <w:t>Рациональное использование лесов, пахотных земель и минеральных ресурсов. Рациональное использование водных ресурсов. Использование альтернативных источников энергии. Экологическое сознание и экологическая мораль в техногенном мире.</w:t>
      </w:r>
      <w:r>
        <w:rPr>
          <w:rFonts w:ascii="Times New Roman" w:hAnsi="Times New Roman"/>
          <w:sz w:val="24"/>
          <w:szCs w:val="24"/>
        </w:rPr>
        <w:t xml:space="preserve">      </w:t>
      </w:r>
      <w:r w:rsidRPr="009F533C">
        <w:rPr>
          <w:rFonts w:ascii="Times New Roman" w:hAnsi="Times New Roman"/>
          <w:sz w:val="24"/>
          <w:szCs w:val="24"/>
        </w:rPr>
        <w:t>Перспективные направления развития современных технологий. Новые универсальные технологии. Электротехнологии. Лучевые и ультразвуковые технологии. Плазменная обработка. Технологии послойного прототипирования. Нанотехнологии. Новые принципы организации современного производства. Автоматизация технологических процессов.</w:t>
      </w:r>
      <w:r>
        <w:rPr>
          <w:rFonts w:ascii="Times New Roman" w:hAnsi="Times New Roman"/>
          <w:sz w:val="24"/>
          <w:szCs w:val="24"/>
        </w:rPr>
        <w:t xml:space="preserve">                                                                                  </w:t>
      </w:r>
      <w:r w:rsidRPr="009F533C">
        <w:rPr>
          <w:rFonts w:ascii="Times New Roman" w:hAnsi="Times New Roman"/>
          <w:sz w:val="24"/>
          <w:szCs w:val="24"/>
        </w:rPr>
        <w:t>Практические работы могут выполняться, анализируя один проект или отдельные компоненты разных проектов, как ранее выполненных, так и планируемых.</w:t>
      </w:r>
    </w:p>
    <w:p w:rsidR="00B364DD" w:rsidRDefault="00B364DD" w:rsidP="0069577E">
      <w:pPr>
        <w:rPr>
          <w:rFonts w:ascii="Times New Roman" w:hAnsi="Times New Roman"/>
          <w:b/>
          <w:bCs/>
          <w:sz w:val="28"/>
          <w:szCs w:val="28"/>
        </w:rPr>
      </w:pPr>
      <w:r w:rsidRPr="0069577E">
        <w:rPr>
          <w:rFonts w:ascii="Times New Roman" w:hAnsi="Times New Roman"/>
          <w:b/>
          <w:bCs/>
          <w:sz w:val="28"/>
          <w:szCs w:val="28"/>
        </w:rPr>
        <w:t>Раздел 2 . Технология проектирования и создания материальных объектов или услуг</w:t>
      </w:r>
      <w:r>
        <w:rPr>
          <w:rFonts w:ascii="Times New Roman" w:hAnsi="Times New Roman"/>
          <w:b/>
          <w:bCs/>
          <w:sz w:val="28"/>
          <w:szCs w:val="28"/>
        </w:rPr>
        <w:t xml:space="preserve"> – 20 часов.</w:t>
      </w:r>
    </w:p>
    <w:p w:rsidR="00B364DD" w:rsidRPr="008908A1" w:rsidRDefault="00B364DD" w:rsidP="008908A1">
      <w:pPr>
        <w:jc w:val="both"/>
        <w:rPr>
          <w:rFonts w:ascii="Times New Roman" w:hAnsi="Times New Roman"/>
          <w:sz w:val="28"/>
          <w:szCs w:val="28"/>
        </w:rPr>
      </w:pPr>
      <w:r w:rsidRPr="008908A1">
        <w:rPr>
          <w:rFonts w:ascii="Times New Roman" w:hAnsi="Times New Roman"/>
          <w:sz w:val="28"/>
          <w:szCs w:val="28"/>
        </w:rPr>
        <w:t>Творческий процесс. Защита интеллектуальной собственности. Логические и эвристические методы решения задач. Как ускорить решение творческих задач. Мозговая атака. Метод обратной мозговой атаки. Метод контрольных вопросов. Синектика. Морфологический анализ. Функционально стоимостный анализ. Эвристические методы, основанные на ассоциации. Метод фокальных объектов. Метод гирлянд случайностей и ассоциаций.</w:t>
      </w:r>
    </w:p>
    <w:p w:rsidR="00B364DD" w:rsidRDefault="00B364DD" w:rsidP="008908A1">
      <w:pPr>
        <w:shd w:val="clear" w:color="auto" w:fill="FFFFFF"/>
        <w:autoSpaceDE w:val="0"/>
        <w:autoSpaceDN w:val="0"/>
        <w:adjustRightInd w:val="0"/>
        <w:jc w:val="both"/>
        <w:rPr>
          <w:rFonts w:ascii="Times New Roman" w:hAnsi="Times New Roman"/>
          <w:sz w:val="28"/>
          <w:szCs w:val="28"/>
        </w:rPr>
      </w:pPr>
      <w:r w:rsidRPr="008908A1">
        <w:rPr>
          <w:rFonts w:ascii="Times New Roman" w:hAnsi="Times New Roman"/>
          <w:sz w:val="28"/>
          <w:szCs w:val="28"/>
        </w:rPr>
        <w:t xml:space="preserve">      По итогам изучения раздела учащиеся выполняют творческий проект: «Методы решения творческих задач».</w:t>
      </w:r>
    </w:p>
    <w:p w:rsidR="00B364DD" w:rsidRPr="008908A1" w:rsidRDefault="00B364DD" w:rsidP="008908A1">
      <w:pPr>
        <w:shd w:val="clear" w:color="auto" w:fill="FFFFFF"/>
        <w:autoSpaceDE w:val="0"/>
        <w:autoSpaceDN w:val="0"/>
        <w:adjustRightInd w:val="0"/>
        <w:jc w:val="both"/>
        <w:rPr>
          <w:rFonts w:ascii="Times New Roman" w:hAnsi="Times New Roman"/>
          <w:b/>
          <w:sz w:val="28"/>
          <w:szCs w:val="28"/>
        </w:rPr>
      </w:pPr>
      <w:r w:rsidRPr="008908A1">
        <w:rPr>
          <w:rFonts w:ascii="Times New Roman" w:hAnsi="Times New Roman"/>
          <w:b/>
          <w:bCs/>
          <w:color w:val="000000"/>
          <w:sz w:val="28"/>
          <w:szCs w:val="28"/>
          <w:lang w:eastAsia="ar-SA"/>
        </w:rPr>
        <w:t>Итоговое повторение</w:t>
      </w:r>
      <w:r>
        <w:rPr>
          <w:rFonts w:ascii="Times New Roman" w:hAnsi="Times New Roman"/>
          <w:b/>
          <w:bCs/>
          <w:color w:val="000000"/>
          <w:sz w:val="28"/>
          <w:szCs w:val="28"/>
          <w:lang w:eastAsia="ar-SA"/>
        </w:rPr>
        <w:t xml:space="preserve"> – 1 час.</w:t>
      </w:r>
    </w:p>
    <w:p w:rsidR="00B364DD" w:rsidRPr="0069577E" w:rsidRDefault="00B364DD" w:rsidP="0069577E">
      <w:pPr>
        <w:rPr>
          <w:rFonts w:ascii="Times New Roman" w:hAnsi="Times New Roman"/>
          <w:sz w:val="28"/>
          <w:szCs w:val="28"/>
        </w:rPr>
      </w:pPr>
    </w:p>
    <w:p w:rsidR="00B364DD" w:rsidRDefault="00B364DD" w:rsidP="00491260">
      <w:pPr>
        <w:pStyle w:val="NormalWeb"/>
        <w:spacing w:before="0" w:beforeAutospacing="0" w:after="0" w:afterAutospacing="0" w:line="276" w:lineRule="auto"/>
        <w:jc w:val="center"/>
        <w:rPr>
          <w:b/>
          <w:bCs/>
          <w:color w:val="000000"/>
          <w:sz w:val="28"/>
          <w:szCs w:val="28"/>
        </w:rPr>
      </w:pPr>
      <w:r>
        <w:rPr>
          <w:b/>
          <w:bCs/>
          <w:color w:val="000000"/>
          <w:sz w:val="28"/>
          <w:szCs w:val="28"/>
        </w:rPr>
        <w:t>3. Тематическое планирование с указанием количества часов на освоение каждой темы</w:t>
      </w:r>
    </w:p>
    <w:p w:rsidR="00B364DD" w:rsidRPr="00041174" w:rsidRDefault="00B364DD" w:rsidP="00300B02">
      <w:pPr>
        <w:pStyle w:val="NormalWeb"/>
        <w:spacing w:before="0" w:beforeAutospacing="0" w:after="0" w:afterAutospacing="0" w:line="276" w:lineRule="auto"/>
        <w:ind w:firstLine="540"/>
        <w:jc w:val="center"/>
        <w:rPr>
          <w:b/>
          <w:bCs/>
          <w:color w:val="000000"/>
          <w:sz w:val="28"/>
          <w:szCs w:val="28"/>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9000"/>
        <w:gridCol w:w="2880"/>
      </w:tblGrid>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
                <w:bCs/>
                <w:color w:val="000000"/>
              </w:rPr>
            </w:pPr>
            <w:r w:rsidRPr="003F1500">
              <w:rPr>
                <w:b/>
                <w:bCs/>
                <w:color w:val="000000"/>
              </w:rPr>
              <w:t>№    п/п</w:t>
            </w:r>
          </w:p>
        </w:tc>
        <w:tc>
          <w:tcPr>
            <w:tcW w:w="90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
                <w:bCs/>
                <w:color w:val="000000"/>
              </w:rPr>
            </w:pPr>
            <w:r w:rsidRPr="003F1500">
              <w:rPr>
                <w:b/>
                <w:bCs/>
                <w:color w:val="000000"/>
              </w:rPr>
              <w:t>Название темы</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
                <w:bCs/>
                <w:color w:val="000000"/>
              </w:rPr>
            </w:pPr>
            <w:r w:rsidRPr="003F1500">
              <w:rPr>
                <w:b/>
                <w:bCs/>
                <w:color w:val="000000"/>
              </w:rPr>
              <w:t>Количество часов на изучение</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
                <w:bCs/>
                <w:color w:val="000000"/>
              </w:rPr>
            </w:pPr>
            <w:r>
              <w:rPr>
                <w:b/>
                <w:bCs/>
                <w:color w:val="000000"/>
              </w:rPr>
              <w:t>1</w:t>
            </w:r>
          </w:p>
        </w:tc>
        <w:tc>
          <w:tcPr>
            <w:tcW w:w="900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jc w:val="both"/>
              <w:rPr>
                <w:rFonts w:ascii="Times New Roman" w:hAnsi="Times New Roman"/>
                <w:b/>
                <w:sz w:val="24"/>
                <w:szCs w:val="24"/>
              </w:rPr>
            </w:pPr>
            <w:r w:rsidRPr="00300B02">
              <w:rPr>
                <w:rFonts w:ascii="Times New Roman" w:hAnsi="Times New Roman"/>
                <w:b/>
                <w:bCs/>
                <w:sz w:val="24"/>
                <w:szCs w:val="24"/>
              </w:rPr>
              <w:t>Технологии и труд как части общечеловеческой культуры</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b/>
                <w:sz w:val="24"/>
                <w:szCs w:val="24"/>
              </w:rPr>
            </w:pPr>
            <w:r>
              <w:rPr>
                <w:rFonts w:ascii="Times New Roman" w:hAnsi="Times New Roman"/>
                <w:b/>
                <w:sz w:val="24"/>
                <w:szCs w:val="24"/>
              </w:rPr>
              <w:t>13</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1.1</w:t>
            </w:r>
          </w:p>
        </w:tc>
        <w:tc>
          <w:tcPr>
            <w:tcW w:w="900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jc w:val="both"/>
              <w:rPr>
                <w:rFonts w:ascii="Times New Roman" w:hAnsi="Times New Roman"/>
                <w:sz w:val="24"/>
                <w:szCs w:val="24"/>
              </w:rPr>
            </w:pPr>
            <w:r w:rsidRPr="00300B02">
              <w:rPr>
                <w:rFonts w:ascii="Times New Roman" w:hAnsi="Times New Roman"/>
                <w:sz w:val="24"/>
                <w:szCs w:val="24"/>
              </w:rPr>
              <w:t>Технологическая культура</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sz w:val="24"/>
                <w:szCs w:val="24"/>
              </w:rPr>
            </w:pPr>
            <w:r>
              <w:rPr>
                <w:rFonts w:ascii="Times New Roman" w:hAnsi="Times New Roman"/>
                <w:sz w:val="24"/>
                <w:szCs w:val="24"/>
              </w:rPr>
              <w:t>2</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1.2</w:t>
            </w:r>
          </w:p>
        </w:tc>
        <w:tc>
          <w:tcPr>
            <w:tcW w:w="900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autoSpaceDE w:val="0"/>
              <w:autoSpaceDN w:val="0"/>
              <w:adjustRightInd w:val="0"/>
              <w:spacing w:line="252" w:lineRule="auto"/>
              <w:rPr>
                <w:rFonts w:ascii="Times New Roman" w:hAnsi="Times New Roman"/>
                <w:sz w:val="24"/>
                <w:szCs w:val="24"/>
              </w:rPr>
            </w:pPr>
            <w:r w:rsidRPr="00300B02">
              <w:rPr>
                <w:rFonts w:ascii="Times New Roman" w:hAnsi="Times New Roman"/>
                <w:bCs/>
                <w:sz w:val="24"/>
                <w:szCs w:val="24"/>
              </w:rPr>
              <w:t>Современные технологии материального производства и непроизводственной сферы</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sz w:val="24"/>
                <w:szCs w:val="24"/>
              </w:rPr>
            </w:pPr>
            <w:r>
              <w:rPr>
                <w:rFonts w:ascii="Times New Roman" w:hAnsi="Times New Roman"/>
                <w:sz w:val="24"/>
                <w:szCs w:val="24"/>
              </w:rPr>
              <w:t>6</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pStyle w:val="NormalWeb"/>
              <w:spacing w:before="0" w:beforeAutospacing="0" w:after="0" w:afterAutospacing="0" w:line="276" w:lineRule="auto"/>
              <w:jc w:val="center"/>
              <w:rPr>
                <w:bCs/>
                <w:color w:val="000000"/>
              </w:rPr>
            </w:pPr>
            <w:r>
              <w:rPr>
                <w:bCs/>
                <w:color w:val="000000"/>
              </w:rPr>
              <w:t>1.3</w:t>
            </w:r>
          </w:p>
        </w:tc>
        <w:tc>
          <w:tcPr>
            <w:tcW w:w="900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autoSpaceDE w:val="0"/>
              <w:autoSpaceDN w:val="0"/>
              <w:adjustRightInd w:val="0"/>
              <w:spacing w:line="252" w:lineRule="auto"/>
              <w:rPr>
                <w:rFonts w:ascii="Times New Roman" w:hAnsi="Times New Roman"/>
                <w:sz w:val="24"/>
                <w:szCs w:val="24"/>
              </w:rPr>
            </w:pPr>
            <w:r w:rsidRPr="00300B02">
              <w:rPr>
                <w:rFonts w:ascii="Times New Roman" w:hAnsi="Times New Roman"/>
                <w:bCs/>
                <w:sz w:val="24"/>
                <w:szCs w:val="24"/>
              </w:rPr>
              <w:t>Производство и окружающая среда</w:t>
            </w:r>
          </w:p>
        </w:tc>
        <w:tc>
          <w:tcPr>
            <w:tcW w:w="288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jc w:val="center"/>
              <w:rPr>
                <w:rFonts w:ascii="Times New Roman" w:hAnsi="Times New Roman"/>
                <w:sz w:val="24"/>
                <w:szCs w:val="24"/>
              </w:rPr>
            </w:pPr>
            <w:r>
              <w:rPr>
                <w:rFonts w:ascii="Times New Roman" w:hAnsi="Times New Roman"/>
                <w:sz w:val="24"/>
                <w:szCs w:val="24"/>
              </w:rPr>
              <w:t>5</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pStyle w:val="NormalWeb"/>
              <w:spacing w:before="0" w:beforeAutospacing="0" w:after="0" w:afterAutospacing="0" w:line="276" w:lineRule="auto"/>
              <w:jc w:val="center"/>
              <w:rPr>
                <w:b/>
                <w:bCs/>
                <w:color w:val="000000"/>
              </w:rPr>
            </w:pPr>
            <w:r>
              <w:rPr>
                <w:b/>
                <w:bCs/>
                <w:color w:val="000000"/>
              </w:rPr>
              <w:t>2</w:t>
            </w:r>
          </w:p>
        </w:tc>
        <w:tc>
          <w:tcPr>
            <w:tcW w:w="9000" w:type="dxa"/>
            <w:tcBorders>
              <w:top w:val="single" w:sz="4" w:space="0" w:color="auto"/>
              <w:left w:val="single" w:sz="4" w:space="0" w:color="auto"/>
              <w:bottom w:val="single" w:sz="4" w:space="0" w:color="auto"/>
              <w:right w:val="single" w:sz="4" w:space="0" w:color="auto"/>
            </w:tcBorders>
          </w:tcPr>
          <w:p w:rsidR="00B364DD" w:rsidRPr="00300B02" w:rsidRDefault="00B364DD" w:rsidP="00300B02">
            <w:pPr>
              <w:rPr>
                <w:rFonts w:ascii="Times New Roman" w:hAnsi="Times New Roman"/>
                <w:b/>
                <w:sz w:val="24"/>
                <w:szCs w:val="24"/>
              </w:rPr>
            </w:pPr>
            <w:r w:rsidRPr="00E843B3">
              <w:rPr>
                <w:rFonts w:ascii="Times New Roman" w:hAnsi="Times New Roman"/>
                <w:b/>
                <w:bCs/>
                <w:sz w:val="24"/>
                <w:szCs w:val="24"/>
              </w:rPr>
              <w:t>Технология проектирования и создания материальных объектов или услуг</w:t>
            </w:r>
          </w:p>
        </w:tc>
        <w:tc>
          <w:tcPr>
            <w:tcW w:w="2880" w:type="dxa"/>
            <w:tcBorders>
              <w:top w:val="single" w:sz="4" w:space="0" w:color="auto"/>
              <w:left w:val="single" w:sz="4" w:space="0" w:color="auto"/>
              <w:bottom w:val="single" w:sz="4" w:space="0" w:color="auto"/>
              <w:right w:val="single" w:sz="4" w:space="0" w:color="auto"/>
            </w:tcBorders>
          </w:tcPr>
          <w:p w:rsidR="00B364DD" w:rsidRPr="00300B02" w:rsidRDefault="00B364DD" w:rsidP="007F4108">
            <w:pPr>
              <w:jc w:val="center"/>
              <w:rPr>
                <w:rFonts w:ascii="Times New Roman" w:hAnsi="Times New Roman"/>
                <w:b/>
                <w:sz w:val="24"/>
                <w:szCs w:val="24"/>
              </w:rPr>
            </w:pPr>
            <w:r>
              <w:rPr>
                <w:rFonts w:ascii="Times New Roman" w:hAnsi="Times New Roman"/>
                <w:b/>
                <w:sz w:val="24"/>
                <w:szCs w:val="24"/>
              </w:rPr>
              <w:t>20</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Стадии проектирования технических объектов</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sz w:val="24"/>
                <w:szCs w:val="24"/>
              </w:rPr>
            </w:pPr>
            <w:r>
              <w:rPr>
                <w:rFonts w:ascii="Times New Roman" w:hAnsi="Times New Roman"/>
                <w:sz w:val="24"/>
                <w:szCs w:val="24"/>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2.2</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Проектнаяд</w:t>
            </w:r>
            <w:r>
              <w:rPr>
                <w:rFonts w:ascii="Times New Roman" w:hAnsi="Times New Roman"/>
                <w:sz w:val="24"/>
                <w:szCs w:val="24"/>
              </w:rPr>
              <w:t xml:space="preserve"> </w:t>
            </w:r>
            <w:r w:rsidRPr="00E843B3">
              <w:rPr>
                <w:rFonts w:ascii="Times New Roman" w:hAnsi="Times New Roman"/>
                <w:sz w:val="24"/>
                <w:szCs w:val="24"/>
              </w:rPr>
              <w:t>окументация</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sz w:val="24"/>
                <w:szCs w:val="24"/>
              </w:rPr>
            </w:pPr>
            <w:r>
              <w:rPr>
                <w:rFonts w:ascii="Times New Roman" w:hAnsi="Times New Roman"/>
                <w:sz w:val="24"/>
                <w:szCs w:val="24"/>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491260" w:rsidRDefault="00B364DD" w:rsidP="007F4108">
            <w:pPr>
              <w:pStyle w:val="NormalWeb"/>
              <w:spacing w:before="0" w:beforeAutospacing="0" w:after="0" w:afterAutospacing="0" w:line="276" w:lineRule="auto"/>
              <w:jc w:val="center"/>
              <w:rPr>
                <w:bCs/>
                <w:color w:val="000000"/>
              </w:rPr>
            </w:pPr>
            <w:r w:rsidRPr="00491260">
              <w:rPr>
                <w:bCs/>
                <w:color w:val="000000"/>
              </w:rPr>
              <w:t>2.3</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Экспериментальные исследования в проектировании</w:t>
            </w:r>
          </w:p>
        </w:tc>
        <w:tc>
          <w:tcPr>
            <w:tcW w:w="2880" w:type="dxa"/>
            <w:tcBorders>
              <w:top w:val="single" w:sz="4" w:space="0" w:color="auto"/>
              <w:left w:val="single" w:sz="4" w:space="0" w:color="auto"/>
              <w:bottom w:val="single" w:sz="4" w:space="0" w:color="auto"/>
              <w:right w:val="single" w:sz="4" w:space="0" w:color="auto"/>
            </w:tcBorders>
          </w:tcPr>
          <w:p w:rsidR="00B364DD" w:rsidRPr="00491260" w:rsidRDefault="00B364DD" w:rsidP="007F4108">
            <w:pPr>
              <w:jc w:val="center"/>
              <w:rPr>
                <w:rFonts w:ascii="Times New Roman" w:hAnsi="Times New Roman"/>
                <w:sz w:val="24"/>
                <w:szCs w:val="24"/>
              </w:rPr>
            </w:pPr>
            <w:r>
              <w:rPr>
                <w:rFonts w:ascii="Times New Roman" w:hAnsi="Times New Roman"/>
                <w:sz w:val="24"/>
                <w:szCs w:val="24"/>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2.4</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Цель проектирования и источники информации</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sz w:val="24"/>
                <w:szCs w:val="24"/>
              </w:rPr>
            </w:pPr>
            <w:r>
              <w:rPr>
                <w:rFonts w:ascii="Times New Roman" w:hAnsi="Times New Roman"/>
                <w:sz w:val="24"/>
                <w:szCs w:val="24"/>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2.5</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Определение потребительских качеств объекта труда</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sz w:val="24"/>
                <w:szCs w:val="24"/>
              </w:rPr>
            </w:pPr>
            <w:r>
              <w:rPr>
                <w:rFonts w:ascii="Times New Roman" w:hAnsi="Times New Roman"/>
                <w:sz w:val="24"/>
                <w:szCs w:val="24"/>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2.6</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Требования, предъявляемые к объекту труда</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jc w:val="center"/>
              <w:rPr>
                <w:rFonts w:ascii="Times New Roman" w:hAnsi="Times New Roman"/>
                <w:sz w:val="24"/>
                <w:szCs w:val="24"/>
              </w:rPr>
            </w:pPr>
            <w:r>
              <w:rPr>
                <w:rFonts w:ascii="Times New Roman" w:hAnsi="Times New Roman"/>
                <w:sz w:val="24"/>
                <w:szCs w:val="24"/>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491260" w:rsidRDefault="00B364DD" w:rsidP="007F4108">
            <w:pPr>
              <w:pStyle w:val="NormalWeb"/>
              <w:spacing w:before="0" w:beforeAutospacing="0" w:after="0" w:afterAutospacing="0" w:line="276" w:lineRule="auto"/>
              <w:jc w:val="center"/>
              <w:rPr>
                <w:bCs/>
                <w:color w:val="000000"/>
              </w:rPr>
            </w:pPr>
            <w:r w:rsidRPr="00491260">
              <w:rPr>
                <w:bCs/>
                <w:color w:val="000000"/>
              </w:rPr>
              <w:t>2.7</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Нормативная</w:t>
            </w:r>
            <w:r>
              <w:rPr>
                <w:rFonts w:ascii="Times New Roman" w:hAnsi="Times New Roman"/>
                <w:sz w:val="24"/>
                <w:szCs w:val="24"/>
              </w:rPr>
              <w:t xml:space="preserve"> </w:t>
            </w:r>
            <w:r w:rsidRPr="00E843B3">
              <w:rPr>
                <w:rFonts w:ascii="Times New Roman" w:hAnsi="Times New Roman"/>
                <w:sz w:val="24"/>
                <w:szCs w:val="24"/>
              </w:rPr>
              <w:t>документация</w:t>
            </w:r>
          </w:p>
        </w:tc>
        <w:tc>
          <w:tcPr>
            <w:tcW w:w="2880" w:type="dxa"/>
            <w:tcBorders>
              <w:top w:val="single" w:sz="4" w:space="0" w:color="auto"/>
              <w:left w:val="single" w:sz="4" w:space="0" w:color="auto"/>
              <w:bottom w:val="single" w:sz="4" w:space="0" w:color="auto"/>
              <w:right w:val="single" w:sz="4" w:space="0" w:color="auto"/>
            </w:tcBorders>
          </w:tcPr>
          <w:p w:rsidR="00B364DD" w:rsidRPr="0049126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2.8</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Стандартизация</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2.9</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Унификация</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2.10</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Требования безопасности при проектировании</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2.11</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Понятие творчества и виды творческой деятельности</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2.12</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Этапы решения творческих задач</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2.13</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Целеполагание в поисковой деятельности</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2.14</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Творческая активность личности</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2.15</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Эвристические приемы. Метод фокальных объектов</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2.16</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Мозговой штурм</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2.17</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Морфологический анализ</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2.18</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Алгоритмические методы. АРИЗ.</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2.19</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Методы оценки качества результатов проектной деятельности. Экспертная оценка, оценка достоверности полученных результатов.</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2.20</w:t>
            </w:r>
          </w:p>
        </w:tc>
        <w:tc>
          <w:tcPr>
            <w:tcW w:w="9000" w:type="dxa"/>
            <w:tcBorders>
              <w:top w:val="single" w:sz="4" w:space="0" w:color="auto"/>
              <w:left w:val="single" w:sz="4" w:space="0" w:color="auto"/>
              <w:bottom w:val="single" w:sz="4" w:space="0" w:color="auto"/>
              <w:right w:val="single" w:sz="4" w:space="0" w:color="auto"/>
            </w:tcBorders>
          </w:tcPr>
          <w:p w:rsidR="00B364DD" w:rsidRPr="00E843B3" w:rsidRDefault="00B364DD" w:rsidP="007F4108">
            <w:pPr>
              <w:rPr>
                <w:rFonts w:ascii="Times New Roman" w:hAnsi="Times New Roman"/>
                <w:sz w:val="24"/>
                <w:szCs w:val="24"/>
              </w:rPr>
            </w:pPr>
            <w:r w:rsidRPr="00E843B3">
              <w:rPr>
                <w:rFonts w:ascii="Times New Roman" w:hAnsi="Times New Roman"/>
                <w:sz w:val="24"/>
                <w:szCs w:val="24"/>
              </w:rPr>
              <w:t>Презентация результатов проектной деятельности</w:t>
            </w:r>
          </w:p>
        </w:tc>
        <w:tc>
          <w:tcPr>
            <w:tcW w:w="2880" w:type="dxa"/>
            <w:tcBorders>
              <w:top w:val="single" w:sz="4" w:space="0" w:color="auto"/>
              <w:left w:val="single" w:sz="4" w:space="0" w:color="auto"/>
              <w:bottom w:val="single" w:sz="4" w:space="0" w:color="auto"/>
              <w:right w:val="single" w:sz="4" w:space="0" w:color="auto"/>
            </w:tcBorders>
          </w:tcPr>
          <w:p w:rsidR="00B364DD" w:rsidRPr="003F1500" w:rsidRDefault="00B364DD" w:rsidP="007F4108">
            <w:pPr>
              <w:pStyle w:val="NormalWeb"/>
              <w:spacing w:before="0" w:beforeAutospacing="0" w:after="0" w:afterAutospacing="0" w:line="276" w:lineRule="auto"/>
              <w:jc w:val="center"/>
              <w:rPr>
                <w:bCs/>
                <w:color w:val="000000"/>
              </w:rPr>
            </w:pPr>
            <w:r>
              <w:rPr>
                <w:bCs/>
                <w:color w:val="000000"/>
              </w:rPr>
              <w:t>1</w:t>
            </w:r>
          </w:p>
        </w:tc>
      </w:tr>
      <w:tr w:rsidR="00B364DD" w:rsidTr="007F4108">
        <w:tc>
          <w:tcPr>
            <w:tcW w:w="900" w:type="dxa"/>
            <w:tcBorders>
              <w:top w:val="single" w:sz="4" w:space="0" w:color="auto"/>
              <w:left w:val="single" w:sz="4" w:space="0" w:color="auto"/>
              <w:bottom w:val="single" w:sz="4" w:space="0" w:color="auto"/>
              <w:right w:val="single" w:sz="4" w:space="0" w:color="auto"/>
            </w:tcBorders>
          </w:tcPr>
          <w:p w:rsidR="00B364DD" w:rsidRPr="00491260" w:rsidRDefault="00B364DD" w:rsidP="007F4108">
            <w:pPr>
              <w:pStyle w:val="NormalWeb"/>
              <w:spacing w:before="0" w:beforeAutospacing="0" w:after="0" w:afterAutospacing="0" w:line="276" w:lineRule="auto"/>
              <w:jc w:val="center"/>
              <w:rPr>
                <w:b/>
                <w:bCs/>
                <w:color w:val="000000"/>
              </w:rPr>
            </w:pPr>
            <w:r>
              <w:rPr>
                <w:b/>
                <w:bCs/>
                <w:color w:val="000000"/>
              </w:rPr>
              <w:t>3</w:t>
            </w:r>
          </w:p>
        </w:tc>
        <w:tc>
          <w:tcPr>
            <w:tcW w:w="9000" w:type="dxa"/>
            <w:tcBorders>
              <w:top w:val="single" w:sz="4" w:space="0" w:color="auto"/>
              <w:left w:val="single" w:sz="4" w:space="0" w:color="auto"/>
              <w:bottom w:val="single" w:sz="4" w:space="0" w:color="auto"/>
              <w:right w:val="single" w:sz="4" w:space="0" w:color="auto"/>
            </w:tcBorders>
          </w:tcPr>
          <w:p w:rsidR="00B364DD" w:rsidRPr="00491260" w:rsidRDefault="00B364DD" w:rsidP="007F4108">
            <w:pPr>
              <w:rPr>
                <w:rFonts w:ascii="Times New Roman" w:hAnsi="Times New Roman"/>
                <w:b/>
                <w:sz w:val="24"/>
                <w:szCs w:val="24"/>
              </w:rPr>
            </w:pPr>
            <w:r>
              <w:rPr>
                <w:rFonts w:ascii="Times New Roman" w:hAnsi="Times New Roman"/>
                <w:b/>
                <w:sz w:val="24"/>
                <w:szCs w:val="24"/>
              </w:rPr>
              <w:t>Итоговое повторение</w:t>
            </w:r>
          </w:p>
        </w:tc>
        <w:tc>
          <w:tcPr>
            <w:tcW w:w="2880" w:type="dxa"/>
            <w:tcBorders>
              <w:top w:val="single" w:sz="4" w:space="0" w:color="auto"/>
              <w:left w:val="single" w:sz="4" w:space="0" w:color="auto"/>
              <w:bottom w:val="single" w:sz="4" w:space="0" w:color="auto"/>
              <w:right w:val="single" w:sz="4" w:space="0" w:color="auto"/>
            </w:tcBorders>
          </w:tcPr>
          <w:p w:rsidR="00B364DD" w:rsidRPr="00491260" w:rsidRDefault="00B364DD" w:rsidP="007F4108">
            <w:pPr>
              <w:pStyle w:val="NormalWeb"/>
              <w:spacing w:before="0" w:beforeAutospacing="0" w:after="0" w:afterAutospacing="0" w:line="276" w:lineRule="auto"/>
              <w:jc w:val="center"/>
              <w:rPr>
                <w:b/>
                <w:bCs/>
                <w:color w:val="000000"/>
              </w:rPr>
            </w:pPr>
            <w:r>
              <w:rPr>
                <w:b/>
                <w:bCs/>
                <w:color w:val="000000"/>
              </w:rPr>
              <w:t>1</w:t>
            </w:r>
          </w:p>
        </w:tc>
      </w:tr>
    </w:tbl>
    <w:p w:rsidR="00B364DD" w:rsidRDefault="00B364DD" w:rsidP="008D76DD">
      <w:pPr>
        <w:spacing w:before="100" w:beforeAutospacing="1" w:after="100" w:afterAutospacing="1"/>
        <w:jc w:val="center"/>
        <w:rPr>
          <w:rFonts w:ascii="Times New Roman" w:hAnsi="Times New Roman"/>
          <w:b/>
          <w:bCs/>
          <w:sz w:val="28"/>
          <w:szCs w:val="28"/>
        </w:rPr>
      </w:pPr>
    </w:p>
    <w:p w:rsidR="00B364DD" w:rsidRDefault="00B364DD" w:rsidP="008D76DD">
      <w:pPr>
        <w:spacing w:before="100" w:beforeAutospacing="1" w:after="100" w:afterAutospacing="1"/>
        <w:jc w:val="center"/>
        <w:rPr>
          <w:rFonts w:ascii="Times New Roman" w:hAnsi="Times New Roman"/>
          <w:b/>
          <w:bCs/>
          <w:sz w:val="24"/>
          <w:szCs w:val="24"/>
        </w:rPr>
      </w:pPr>
    </w:p>
    <w:p w:rsidR="00B364DD" w:rsidRDefault="00B364DD" w:rsidP="008D76DD">
      <w:pPr>
        <w:spacing w:before="100" w:beforeAutospacing="1" w:after="100" w:afterAutospacing="1"/>
        <w:jc w:val="center"/>
        <w:rPr>
          <w:rFonts w:ascii="Times New Roman" w:hAnsi="Times New Roman"/>
          <w:b/>
          <w:bCs/>
          <w:sz w:val="24"/>
          <w:szCs w:val="24"/>
        </w:rPr>
      </w:pPr>
    </w:p>
    <w:p w:rsidR="00B364DD" w:rsidRDefault="00B364DD" w:rsidP="00231D52">
      <w:pPr>
        <w:rPr>
          <w:rFonts w:ascii="Times New Roman" w:hAnsi="Times New Roman"/>
          <w:b/>
          <w:sz w:val="24"/>
          <w:szCs w:val="24"/>
        </w:rPr>
      </w:pPr>
    </w:p>
    <w:p w:rsidR="00B364DD" w:rsidRDefault="00B364DD" w:rsidP="00231D52">
      <w:pPr>
        <w:jc w:val="center"/>
        <w:rPr>
          <w:rFonts w:ascii="Times New Roman" w:hAnsi="Times New Roman"/>
          <w:b/>
          <w:sz w:val="28"/>
          <w:szCs w:val="28"/>
        </w:rPr>
      </w:pPr>
    </w:p>
    <w:p w:rsidR="00B364DD" w:rsidRPr="00491260" w:rsidRDefault="00B364DD" w:rsidP="00231D52">
      <w:pPr>
        <w:jc w:val="center"/>
        <w:rPr>
          <w:rFonts w:ascii="Times New Roman" w:hAnsi="Times New Roman"/>
          <w:b/>
          <w:sz w:val="28"/>
          <w:szCs w:val="28"/>
        </w:rPr>
      </w:pPr>
      <w:r w:rsidRPr="00426505">
        <w:rPr>
          <w:rFonts w:ascii="Times New Roman" w:hAnsi="Times New Roman"/>
          <w:b/>
          <w:sz w:val="28"/>
          <w:szCs w:val="28"/>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
        <w:gridCol w:w="1479"/>
        <w:gridCol w:w="1262"/>
        <w:gridCol w:w="1843"/>
        <w:gridCol w:w="8505"/>
      </w:tblGrid>
      <w:tr w:rsidR="00B364DD" w:rsidRPr="007B1411" w:rsidTr="007B1411">
        <w:trPr>
          <w:trHeight w:val="216"/>
        </w:trPr>
        <w:tc>
          <w:tcPr>
            <w:tcW w:w="2957" w:type="dxa"/>
            <w:gridSpan w:val="2"/>
          </w:tcPr>
          <w:p w:rsidR="00B364DD" w:rsidRPr="00DA1335" w:rsidRDefault="00B364DD" w:rsidP="007B1411">
            <w:pPr>
              <w:spacing w:after="0" w:line="240" w:lineRule="auto"/>
              <w:jc w:val="center"/>
              <w:rPr>
                <w:rFonts w:ascii="Times New Roman" w:hAnsi="Times New Roman"/>
                <w:b/>
                <w:sz w:val="24"/>
                <w:szCs w:val="24"/>
              </w:rPr>
            </w:pPr>
            <w:r w:rsidRPr="00DA1335">
              <w:rPr>
                <w:rFonts w:ascii="Times New Roman" w:hAnsi="Times New Roman"/>
                <w:b/>
                <w:sz w:val="24"/>
                <w:szCs w:val="24"/>
              </w:rPr>
              <w:t>Дата</w:t>
            </w:r>
          </w:p>
        </w:tc>
        <w:tc>
          <w:tcPr>
            <w:tcW w:w="1262" w:type="dxa"/>
            <w:vMerge w:val="restart"/>
          </w:tcPr>
          <w:p w:rsidR="00B364DD" w:rsidRPr="00DA1335" w:rsidRDefault="00B364DD" w:rsidP="007B1411">
            <w:pPr>
              <w:spacing w:after="0" w:line="240" w:lineRule="auto"/>
              <w:jc w:val="center"/>
              <w:rPr>
                <w:rFonts w:ascii="Times New Roman" w:hAnsi="Times New Roman"/>
                <w:b/>
                <w:sz w:val="24"/>
                <w:szCs w:val="24"/>
              </w:rPr>
            </w:pPr>
            <w:r w:rsidRPr="00DA1335">
              <w:rPr>
                <w:rFonts w:ascii="Times New Roman" w:hAnsi="Times New Roman"/>
                <w:b/>
                <w:sz w:val="24"/>
                <w:szCs w:val="24"/>
              </w:rPr>
              <w:t>№</w:t>
            </w:r>
            <w:r>
              <w:rPr>
                <w:rFonts w:ascii="Times New Roman" w:hAnsi="Times New Roman"/>
                <w:b/>
                <w:sz w:val="24"/>
                <w:szCs w:val="24"/>
              </w:rPr>
              <w:t xml:space="preserve">   урока</w:t>
            </w:r>
          </w:p>
        </w:tc>
        <w:tc>
          <w:tcPr>
            <w:tcW w:w="1843" w:type="dxa"/>
            <w:vMerge w:val="restart"/>
          </w:tcPr>
          <w:p w:rsidR="00B364DD" w:rsidRPr="00DA1335" w:rsidRDefault="00B364DD" w:rsidP="007B1411">
            <w:pPr>
              <w:spacing w:after="0" w:line="240" w:lineRule="auto"/>
              <w:jc w:val="center"/>
              <w:rPr>
                <w:rFonts w:ascii="Times New Roman" w:hAnsi="Times New Roman"/>
                <w:b/>
                <w:sz w:val="24"/>
                <w:szCs w:val="24"/>
              </w:rPr>
            </w:pPr>
            <w:r w:rsidRPr="00DA1335">
              <w:rPr>
                <w:rFonts w:ascii="Times New Roman" w:hAnsi="Times New Roman"/>
                <w:b/>
                <w:sz w:val="24"/>
                <w:szCs w:val="24"/>
              </w:rPr>
              <w:t>Количество часов</w:t>
            </w:r>
          </w:p>
        </w:tc>
        <w:tc>
          <w:tcPr>
            <w:tcW w:w="8505" w:type="dxa"/>
            <w:vMerge w:val="restart"/>
          </w:tcPr>
          <w:p w:rsidR="00B364DD" w:rsidRPr="00DA1335" w:rsidRDefault="00B364DD" w:rsidP="007B1411">
            <w:pPr>
              <w:spacing w:after="0" w:line="240" w:lineRule="auto"/>
              <w:jc w:val="center"/>
              <w:rPr>
                <w:rFonts w:ascii="Times New Roman" w:hAnsi="Times New Roman"/>
                <w:b/>
                <w:sz w:val="24"/>
                <w:szCs w:val="24"/>
              </w:rPr>
            </w:pPr>
            <w:r w:rsidRPr="00426505">
              <w:rPr>
                <w:rFonts w:ascii="Times New Roman" w:hAnsi="Times New Roman"/>
                <w:b/>
                <w:sz w:val="24"/>
                <w:szCs w:val="24"/>
              </w:rPr>
              <w:t>Тема</w:t>
            </w:r>
            <w:r>
              <w:rPr>
                <w:rFonts w:ascii="Times New Roman" w:hAnsi="Times New Roman"/>
                <w:b/>
                <w:sz w:val="24"/>
                <w:szCs w:val="24"/>
              </w:rPr>
              <w:t xml:space="preserve"> раздела, урока</w:t>
            </w:r>
          </w:p>
        </w:tc>
      </w:tr>
      <w:tr w:rsidR="00B364DD" w:rsidRPr="007B1411" w:rsidTr="007B1411">
        <w:trPr>
          <w:trHeight w:val="216"/>
        </w:trPr>
        <w:tc>
          <w:tcPr>
            <w:tcW w:w="1478" w:type="dxa"/>
          </w:tcPr>
          <w:p w:rsidR="00B364DD" w:rsidRPr="00DA1335" w:rsidRDefault="00B364DD" w:rsidP="007B1411">
            <w:pPr>
              <w:spacing w:after="0" w:line="240" w:lineRule="auto"/>
              <w:jc w:val="center"/>
              <w:rPr>
                <w:rFonts w:ascii="Times New Roman" w:hAnsi="Times New Roman"/>
                <w:b/>
                <w:sz w:val="24"/>
                <w:szCs w:val="24"/>
              </w:rPr>
            </w:pPr>
            <w:r w:rsidRPr="00DA1335">
              <w:rPr>
                <w:rFonts w:ascii="Times New Roman" w:hAnsi="Times New Roman"/>
                <w:b/>
                <w:sz w:val="24"/>
                <w:szCs w:val="24"/>
              </w:rPr>
              <w:t>по факту</w:t>
            </w:r>
          </w:p>
        </w:tc>
        <w:tc>
          <w:tcPr>
            <w:tcW w:w="1479" w:type="dxa"/>
          </w:tcPr>
          <w:p w:rsidR="00B364DD" w:rsidRPr="00DA1335" w:rsidRDefault="00B364DD" w:rsidP="007B1411">
            <w:pPr>
              <w:spacing w:after="0" w:line="240" w:lineRule="auto"/>
              <w:jc w:val="center"/>
              <w:rPr>
                <w:rFonts w:ascii="Times New Roman" w:hAnsi="Times New Roman"/>
                <w:b/>
                <w:sz w:val="24"/>
                <w:szCs w:val="24"/>
              </w:rPr>
            </w:pPr>
            <w:r w:rsidRPr="00DA1335">
              <w:rPr>
                <w:rFonts w:ascii="Times New Roman" w:hAnsi="Times New Roman"/>
                <w:b/>
                <w:sz w:val="24"/>
                <w:szCs w:val="24"/>
              </w:rPr>
              <w:t>по плану</w:t>
            </w:r>
          </w:p>
        </w:tc>
        <w:tc>
          <w:tcPr>
            <w:tcW w:w="1262" w:type="dxa"/>
            <w:vMerge/>
          </w:tcPr>
          <w:p w:rsidR="00B364DD" w:rsidRPr="007B1411" w:rsidRDefault="00B364DD" w:rsidP="007B1411">
            <w:pPr>
              <w:spacing w:after="0" w:line="240" w:lineRule="auto"/>
              <w:rPr>
                <w:rFonts w:ascii="Times New Roman" w:hAnsi="Times New Roman"/>
                <w:sz w:val="24"/>
                <w:szCs w:val="24"/>
              </w:rPr>
            </w:pPr>
          </w:p>
        </w:tc>
        <w:tc>
          <w:tcPr>
            <w:tcW w:w="1843" w:type="dxa"/>
            <w:vMerge/>
          </w:tcPr>
          <w:p w:rsidR="00B364DD" w:rsidRPr="007B1411" w:rsidRDefault="00B364DD" w:rsidP="007B1411">
            <w:pPr>
              <w:spacing w:after="0" w:line="240" w:lineRule="auto"/>
              <w:rPr>
                <w:rFonts w:ascii="Times New Roman" w:hAnsi="Times New Roman"/>
                <w:sz w:val="24"/>
                <w:szCs w:val="24"/>
              </w:rPr>
            </w:pPr>
          </w:p>
        </w:tc>
        <w:tc>
          <w:tcPr>
            <w:tcW w:w="8505" w:type="dxa"/>
            <w:vMerge/>
          </w:tcPr>
          <w:p w:rsidR="00B364DD" w:rsidRPr="007B1411" w:rsidRDefault="00B364DD" w:rsidP="007B1411">
            <w:pPr>
              <w:spacing w:after="0" w:line="240" w:lineRule="auto"/>
              <w:rPr>
                <w:rFonts w:ascii="Times New Roman" w:hAnsi="Times New Roman"/>
                <w:sz w:val="24"/>
                <w:szCs w:val="24"/>
              </w:rPr>
            </w:pPr>
          </w:p>
        </w:tc>
      </w:tr>
      <w:tr w:rsidR="00B364DD" w:rsidRPr="007B1411" w:rsidTr="00D83D6F">
        <w:trPr>
          <w:trHeight w:val="216"/>
        </w:trPr>
        <w:tc>
          <w:tcPr>
            <w:tcW w:w="14567" w:type="dxa"/>
            <w:gridSpan w:val="5"/>
          </w:tcPr>
          <w:p w:rsidR="00B364DD" w:rsidRPr="007C2A31" w:rsidRDefault="00B364DD" w:rsidP="009F2F5E">
            <w:pPr>
              <w:pStyle w:val="western"/>
              <w:jc w:val="center"/>
              <w:rPr>
                <w:b/>
              </w:rPr>
            </w:pPr>
            <w:r w:rsidRPr="00E843B3">
              <w:rPr>
                <w:b/>
                <w:bCs/>
              </w:rPr>
              <w:t xml:space="preserve">Раздел </w:t>
            </w:r>
            <w:r w:rsidRPr="00E843B3">
              <w:rPr>
                <w:b/>
                <w:bCs/>
                <w:lang w:val="en-US"/>
              </w:rPr>
              <w:t>I</w:t>
            </w:r>
            <w:r w:rsidRPr="00E843B3">
              <w:rPr>
                <w:b/>
                <w:bCs/>
              </w:rPr>
              <w:t xml:space="preserve"> .Технологии и труд как части общечеловеческой культуры. 13 часов</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p>
        </w:tc>
        <w:tc>
          <w:tcPr>
            <w:tcW w:w="1843" w:type="dxa"/>
          </w:tcPr>
          <w:p w:rsidR="00B364DD" w:rsidRPr="00DA1335" w:rsidRDefault="00B364DD" w:rsidP="00E57A33">
            <w:pPr>
              <w:spacing w:after="0" w:line="240" w:lineRule="auto"/>
              <w:jc w:val="center"/>
              <w:rPr>
                <w:rFonts w:ascii="Times New Roman" w:hAnsi="Times New Roman"/>
                <w:b/>
                <w:sz w:val="24"/>
                <w:szCs w:val="24"/>
              </w:rPr>
            </w:pPr>
          </w:p>
        </w:tc>
        <w:tc>
          <w:tcPr>
            <w:tcW w:w="8505" w:type="dxa"/>
          </w:tcPr>
          <w:p w:rsidR="00B364DD" w:rsidRPr="002F2307" w:rsidRDefault="00B364DD" w:rsidP="007460E8">
            <w:pPr>
              <w:rPr>
                <w:rFonts w:ascii="Times New Roman" w:hAnsi="Times New Roman"/>
                <w:b/>
                <w:sz w:val="24"/>
                <w:szCs w:val="24"/>
              </w:rPr>
            </w:pPr>
            <w:r>
              <w:rPr>
                <w:rFonts w:ascii="Times New Roman" w:hAnsi="Times New Roman"/>
                <w:b/>
                <w:sz w:val="24"/>
                <w:szCs w:val="24"/>
              </w:rPr>
              <w:t>1.1. Технологическая культура</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04.09.</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Технология как часть общечеловеческой культуры</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11.09.</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2</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Технологическая культура: ее сущность и содержание</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p>
        </w:tc>
        <w:tc>
          <w:tcPr>
            <w:tcW w:w="1843" w:type="dxa"/>
          </w:tcPr>
          <w:p w:rsidR="00B364DD" w:rsidRPr="00DA1335" w:rsidRDefault="00B364DD" w:rsidP="00E57A33">
            <w:pPr>
              <w:spacing w:after="0" w:line="240" w:lineRule="auto"/>
              <w:jc w:val="center"/>
              <w:rPr>
                <w:rFonts w:ascii="Times New Roman" w:hAnsi="Times New Roman"/>
                <w:b/>
                <w:sz w:val="24"/>
                <w:szCs w:val="24"/>
              </w:rPr>
            </w:pPr>
          </w:p>
        </w:tc>
        <w:tc>
          <w:tcPr>
            <w:tcW w:w="8505" w:type="dxa"/>
          </w:tcPr>
          <w:p w:rsidR="00B364DD" w:rsidRPr="00E843B3" w:rsidRDefault="00B364DD" w:rsidP="007460E8">
            <w:pPr>
              <w:rPr>
                <w:rFonts w:ascii="Times New Roman" w:hAnsi="Times New Roman"/>
                <w:b/>
                <w:bCs/>
                <w:sz w:val="24"/>
                <w:szCs w:val="24"/>
              </w:rPr>
            </w:pPr>
            <w:r w:rsidRPr="00E843B3">
              <w:rPr>
                <w:rFonts w:ascii="Times New Roman" w:hAnsi="Times New Roman"/>
                <w:b/>
                <w:bCs/>
                <w:sz w:val="24"/>
                <w:szCs w:val="24"/>
              </w:rPr>
              <w:t>1.2. Современные технологии материального производства и непроизводственной сферы</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18.09.</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Виды технологий</w:t>
            </w:r>
          </w:p>
        </w:tc>
      </w:tr>
      <w:tr w:rsidR="00B364DD" w:rsidRPr="007B1411" w:rsidTr="007C2A31">
        <w:trPr>
          <w:trHeight w:val="299"/>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25.09.</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Технологии индустриального производства</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02.10.</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Технологии агропромышленного производства</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16.10.</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Технология сервиса и социальной сферы</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23.10.</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Современные перспективные технологии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30.10.</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Инновационная деятельность предприятия</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p>
        </w:tc>
        <w:tc>
          <w:tcPr>
            <w:tcW w:w="1843" w:type="dxa"/>
          </w:tcPr>
          <w:p w:rsidR="00B364DD" w:rsidRPr="00DA1335" w:rsidRDefault="00B364DD" w:rsidP="00E57A33">
            <w:pPr>
              <w:spacing w:after="0" w:line="240" w:lineRule="auto"/>
              <w:jc w:val="center"/>
              <w:rPr>
                <w:rFonts w:ascii="Times New Roman" w:hAnsi="Times New Roman"/>
                <w:b/>
                <w:sz w:val="24"/>
                <w:szCs w:val="24"/>
              </w:rPr>
            </w:pPr>
          </w:p>
        </w:tc>
        <w:tc>
          <w:tcPr>
            <w:tcW w:w="8505" w:type="dxa"/>
          </w:tcPr>
          <w:p w:rsidR="00B364DD" w:rsidRPr="00E843B3" w:rsidRDefault="00B364DD" w:rsidP="007460E8">
            <w:pPr>
              <w:rPr>
                <w:rFonts w:ascii="Times New Roman" w:hAnsi="Times New Roman"/>
                <w:b/>
                <w:bCs/>
                <w:sz w:val="24"/>
                <w:szCs w:val="24"/>
              </w:rPr>
            </w:pPr>
            <w:r w:rsidRPr="00E843B3">
              <w:rPr>
                <w:rFonts w:ascii="Times New Roman" w:hAnsi="Times New Roman"/>
                <w:b/>
                <w:bCs/>
                <w:sz w:val="24"/>
                <w:szCs w:val="24"/>
              </w:rPr>
              <w:t>1.3. Производство и окружающая среда</w:t>
            </w:r>
          </w:p>
        </w:tc>
      </w:tr>
      <w:tr w:rsidR="00B364DD" w:rsidRPr="007B1411" w:rsidTr="009F2F5E">
        <w:trPr>
          <w:trHeight w:val="359"/>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06.11.</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Человек и окружающая среда</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13.11.</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Источники загрязнения окружающей среды</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27.11.</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Природоохранные технологии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04.12.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Рынок потребительских товаров и услуг.</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11.12.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Повторительно- обобщающий урок по разделу  «Технологии и труд как часть общечеловеческой культуры</w:t>
            </w:r>
          </w:p>
        </w:tc>
      </w:tr>
      <w:tr w:rsidR="00B364DD" w:rsidRPr="007B1411" w:rsidTr="00B12014">
        <w:trPr>
          <w:trHeight w:val="216"/>
        </w:trPr>
        <w:tc>
          <w:tcPr>
            <w:tcW w:w="14567" w:type="dxa"/>
            <w:gridSpan w:val="5"/>
          </w:tcPr>
          <w:p w:rsidR="00B364DD" w:rsidRPr="007C2A31" w:rsidRDefault="00B364DD" w:rsidP="00166E45">
            <w:pPr>
              <w:shd w:val="clear" w:color="auto" w:fill="FFFFFF"/>
              <w:tabs>
                <w:tab w:val="left" w:leader="dot" w:pos="6960"/>
                <w:tab w:val="right" w:pos="7498"/>
              </w:tabs>
              <w:jc w:val="center"/>
              <w:rPr>
                <w:rFonts w:ascii="Times New Roman" w:hAnsi="Times New Roman"/>
                <w:b/>
                <w:sz w:val="24"/>
                <w:szCs w:val="24"/>
              </w:rPr>
            </w:pPr>
            <w:r w:rsidRPr="00E843B3">
              <w:rPr>
                <w:rFonts w:ascii="Times New Roman" w:hAnsi="Times New Roman"/>
                <w:b/>
                <w:bCs/>
                <w:sz w:val="24"/>
                <w:szCs w:val="24"/>
              </w:rPr>
              <w:t xml:space="preserve">Раздел  </w:t>
            </w:r>
            <w:r w:rsidRPr="00E843B3">
              <w:rPr>
                <w:rFonts w:ascii="Times New Roman" w:hAnsi="Times New Roman"/>
                <w:b/>
                <w:bCs/>
                <w:sz w:val="24"/>
                <w:szCs w:val="24"/>
                <w:lang w:val="en-US"/>
              </w:rPr>
              <w:t>II</w:t>
            </w:r>
            <w:r w:rsidRPr="00E843B3">
              <w:rPr>
                <w:rFonts w:ascii="Times New Roman" w:hAnsi="Times New Roman"/>
                <w:b/>
                <w:bCs/>
                <w:sz w:val="24"/>
                <w:szCs w:val="24"/>
              </w:rPr>
              <w:t>. Технология проектирования и создания материальных объектов или услуг</w:t>
            </w:r>
            <w:r>
              <w:rPr>
                <w:rFonts w:ascii="Times New Roman" w:hAnsi="Times New Roman"/>
                <w:b/>
                <w:bCs/>
                <w:sz w:val="24"/>
                <w:szCs w:val="24"/>
              </w:rPr>
              <w:t>. 20 часов</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18.12.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Стадии проектирования технических объектов</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25.12.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Проектнаяд</w:t>
            </w:r>
            <w:r>
              <w:rPr>
                <w:rFonts w:ascii="Times New Roman" w:hAnsi="Times New Roman"/>
                <w:sz w:val="24"/>
                <w:szCs w:val="24"/>
              </w:rPr>
              <w:t xml:space="preserve"> </w:t>
            </w:r>
            <w:r w:rsidRPr="00E843B3">
              <w:rPr>
                <w:rFonts w:ascii="Times New Roman" w:hAnsi="Times New Roman"/>
                <w:sz w:val="24"/>
                <w:szCs w:val="24"/>
              </w:rPr>
              <w:t>окументация</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15.01.</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Экспериментальные исследования в проектировании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22.01.</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Цель проектирования и источники информации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29.01.</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Определение потребительских качеств объекта труда</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05.02.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Требования, предъявляемые к объекту труда</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12.02.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Нормативная</w:t>
            </w:r>
            <w:r>
              <w:rPr>
                <w:rFonts w:ascii="Times New Roman" w:hAnsi="Times New Roman"/>
                <w:sz w:val="24"/>
                <w:szCs w:val="24"/>
              </w:rPr>
              <w:t xml:space="preserve"> </w:t>
            </w:r>
            <w:r w:rsidRPr="00E843B3">
              <w:rPr>
                <w:rFonts w:ascii="Times New Roman" w:hAnsi="Times New Roman"/>
                <w:sz w:val="24"/>
                <w:szCs w:val="24"/>
              </w:rPr>
              <w:t>документация</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19.02.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Стандартизация</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26.02.</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Унификация</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05.03.</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Требования безопасности при проектировании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12.03.</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Понятие творчества и виды творческой деятельности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19.03.</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Этапы решения творческих задач</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26.03.</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Целеполагание в поисковой деятельности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02.04.</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Творческая активность личности</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09.04.</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Эвристические приемы. Метод фокальных объектов</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16.04.</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Мозговой штурм</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23.04.</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Морфологический анализ</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30.04.</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Алгоритмические методы. АРИЗ.</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07.05.</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Методы оценки качества результатов проектной деятельности. Экспертная оценка, оценка достоверности полученных результатов.</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14.05.</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43" w:type="dxa"/>
          </w:tcPr>
          <w:p w:rsidR="00B364DD" w:rsidRPr="00DA1335" w:rsidRDefault="00B364DD" w:rsidP="00E57A33">
            <w:pPr>
              <w:spacing w:after="0" w:line="240" w:lineRule="auto"/>
              <w:jc w:val="center"/>
              <w:rPr>
                <w:rFonts w:ascii="Times New Roman" w:hAnsi="Times New Roman"/>
                <w:b/>
                <w:sz w:val="24"/>
                <w:szCs w:val="24"/>
              </w:rPr>
            </w:pPr>
            <w:r w:rsidRPr="00DA1335">
              <w:rPr>
                <w:rFonts w:ascii="Times New Roman" w:hAnsi="Times New Roman"/>
                <w:b/>
                <w:sz w:val="24"/>
                <w:szCs w:val="24"/>
              </w:rPr>
              <w:t>1</w:t>
            </w:r>
          </w:p>
        </w:tc>
        <w:tc>
          <w:tcPr>
            <w:tcW w:w="8505" w:type="dxa"/>
          </w:tcPr>
          <w:p w:rsidR="00B364DD" w:rsidRPr="00E843B3" w:rsidRDefault="00B364DD" w:rsidP="007460E8">
            <w:pPr>
              <w:rPr>
                <w:rFonts w:ascii="Times New Roman" w:hAnsi="Times New Roman"/>
                <w:sz w:val="24"/>
                <w:szCs w:val="24"/>
              </w:rPr>
            </w:pPr>
            <w:r w:rsidRPr="00E843B3">
              <w:rPr>
                <w:rFonts w:ascii="Times New Roman" w:hAnsi="Times New Roman"/>
                <w:sz w:val="24"/>
                <w:szCs w:val="24"/>
              </w:rPr>
              <w:t>Презентация результатов проектной деятельности</w:t>
            </w:r>
          </w:p>
        </w:tc>
      </w:tr>
      <w:tr w:rsidR="00B364DD" w:rsidRPr="007B1411" w:rsidTr="001106DD">
        <w:trPr>
          <w:trHeight w:val="216"/>
        </w:trPr>
        <w:tc>
          <w:tcPr>
            <w:tcW w:w="14567" w:type="dxa"/>
            <w:gridSpan w:val="5"/>
          </w:tcPr>
          <w:p w:rsidR="00B364DD" w:rsidRPr="007C2A31" w:rsidRDefault="00B364DD" w:rsidP="00227B3A">
            <w:pPr>
              <w:shd w:val="clear" w:color="auto" w:fill="FFFFFF"/>
              <w:tabs>
                <w:tab w:val="left" w:leader="dot" w:pos="6974"/>
              </w:tabs>
              <w:jc w:val="center"/>
              <w:rPr>
                <w:rFonts w:ascii="Times New Roman" w:hAnsi="Times New Roman"/>
                <w:b/>
                <w:sz w:val="24"/>
                <w:szCs w:val="24"/>
              </w:rPr>
            </w:pPr>
            <w:r>
              <w:rPr>
                <w:rFonts w:ascii="Times New Roman" w:hAnsi="Times New Roman"/>
                <w:b/>
                <w:sz w:val="24"/>
                <w:szCs w:val="24"/>
              </w:rPr>
              <w:t>Обобщающее повторение. 2 часа</w:t>
            </w:r>
          </w:p>
        </w:tc>
      </w:tr>
      <w:tr w:rsidR="00B364DD" w:rsidRPr="007B1411" w:rsidTr="007B1411">
        <w:trPr>
          <w:trHeight w:val="216"/>
        </w:trPr>
        <w:tc>
          <w:tcPr>
            <w:tcW w:w="1478" w:type="dxa"/>
          </w:tcPr>
          <w:p w:rsidR="00B364DD" w:rsidRPr="007B1411" w:rsidRDefault="00B364DD" w:rsidP="007B1411">
            <w:pPr>
              <w:spacing w:after="0" w:line="240" w:lineRule="auto"/>
              <w:jc w:val="center"/>
              <w:rPr>
                <w:rFonts w:ascii="Times New Roman" w:hAnsi="Times New Roman"/>
                <w:sz w:val="24"/>
                <w:szCs w:val="24"/>
              </w:rPr>
            </w:pPr>
            <w:r>
              <w:rPr>
                <w:rFonts w:ascii="Times New Roman" w:hAnsi="Times New Roman"/>
                <w:sz w:val="24"/>
                <w:szCs w:val="24"/>
              </w:rPr>
              <w:t>21.05.</w:t>
            </w:r>
          </w:p>
        </w:tc>
        <w:tc>
          <w:tcPr>
            <w:tcW w:w="1479" w:type="dxa"/>
          </w:tcPr>
          <w:p w:rsidR="00B364DD" w:rsidRPr="007B1411" w:rsidRDefault="00B364DD" w:rsidP="007B1411">
            <w:pPr>
              <w:spacing w:after="0" w:line="240" w:lineRule="auto"/>
              <w:jc w:val="center"/>
              <w:rPr>
                <w:rFonts w:ascii="Times New Roman" w:hAnsi="Times New Roman"/>
                <w:sz w:val="24"/>
                <w:szCs w:val="24"/>
              </w:rPr>
            </w:pPr>
          </w:p>
        </w:tc>
        <w:tc>
          <w:tcPr>
            <w:tcW w:w="1262" w:type="dxa"/>
          </w:tcPr>
          <w:p w:rsidR="00B364DD" w:rsidRPr="00DA1335" w:rsidRDefault="00B364DD" w:rsidP="00E57A33">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843" w:type="dxa"/>
          </w:tcPr>
          <w:p w:rsidR="00B364DD" w:rsidRPr="00DA1335" w:rsidRDefault="00B364DD" w:rsidP="00E57A33">
            <w:pPr>
              <w:spacing w:after="0" w:line="240" w:lineRule="auto"/>
              <w:jc w:val="center"/>
              <w:rPr>
                <w:rFonts w:ascii="Times New Roman" w:hAnsi="Times New Roman"/>
                <w:b/>
                <w:sz w:val="24"/>
                <w:szCs w:val="24"/>
              </w:rPr>
            </w:pPr>
          </w:p>
        </w:tc>
        <w:tc>
          <w:tcPr>
            <w:tcW w:w="8505" w:type="dxa"/>
          </w:tcPr>
          <w:p w:rsidR="00B364DD" w:rsidRPr="007C2A31" w:rsidRDefault="00B364DD" w:rsidP="004616E5">
            <w:pPr>
              <w:shd w:val="clear" w:color="auto" w:fill="FFFFFF"/>
              <w:tabs>
                <w:tab w:val="left" w:leader="dot" w:pos="6974"/>
              </w:tabs>
              <w:rPr>
                <w:rFonts w:ascii="Times New Roman" w:hAnsi="Times New Roman"/>
                <w:b/>
                <w:sz w:val="24"/>
                <w:szCs w:val="24"/>
              </w:rPr>
            </w:pPr>
            <w:r w:rsidRPr="00E843B3">
              <w:rPr>
                <w:rFonts w:ascii="Times New Roman" w:hAnsi="Times New Roman"/>
                <w:b/>
                <w:bCs/>
                <w:sz w:val="24"/>
                <w:szCs w:val="24"/>
              </w:rPr>
              <w:t>Итоговое повторение</w:t>
            </w:r>
          </w:p>
        </w:tc>
      </w:tr>
    </w:tbl>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Default="00B364DD" w:rsidP="003B6CCD">
      <w:pPr>
        <w:jc w:val="center"/>
        <w:rPr>
          <w:rFonts w:ascii="Times New Roman" w:hAnsi="Times New Roman"/>
          <w:b/>
          <w:sz w:val="24"/>
          <w:szCs w:val="24"/>
        </w:rPr>
      </w:pPr>
    </w:p>
    <w:p w:rsidR="00B364DD" w:rsidRPr="00491260" w:rsidRDefault="00B364DD" w:rsidP="003B6CCD">
      <w:pPr>
        <w:jc w:val="center"/>
        <w:rPr>
          <w:rFonts w:ascii="Times New Roman" w:hAnsi="Times New Roman"/>
          <w:sz w:val="28"/>
          <w:szCs w:val="28"/>
        </w:rPr>
      </w:pPr>
      <w:r w:rsidRPr="00491260">
        <w:rPr>
          <w:rFonts w:ascii="Times New Roman" w:hAnsi="Times New Roman"/>
          <w:b/>
          <w:sz w:val="28"/>
          <w:szCs w:val="28"/>
        </w:rPr>
        <w:t>Лист корректировки учебной программы</w:t>
      </w:r>
    </w:p>
    <w:tbl>
      <w:tblPr>
        <w:tblW w:w="0" w:type="auto"/>
        <w:tblInd w:w="-20" w:type="dxa"/>
        <w:tblLayout w:type="fixed"/>
        <w:tblLook w:val="00A0"/>
      </w:tblPr>
      <w:tblGrid>
        <w:gridCol w:w="1101"/>
        <w:gridCol w:w="3347"/>
        <w:gridCol w:w="1843"/>
        <w:gridCol w:w="3737"/>
        <w:gridCol w:w="2980"/>
        <w:gridCol w:w="1700"/>
      </w:tblGrid>
      <w:tr w:rsidR="00B364DD" w:rsidRPr="00164E7B" w:rsidTr="00AE0C05">
        <w:trPr>
          <w:trHeight w:val="517"/>
        </w:trPr>
        <w:tc>
          <w:tcPr>
            <w:tcW w:w="1101" w:type="dxa"/>
            <w:vMerge w:val="restart"/>
            <w:tcBorders>
              <w:top w:val="single" w:sz="4" w:space="0" w:color="000000"/>
              <w:left w:val="single" w:sz="4" w:space="0" w:color="000000"/>
              <w:bottom w:val="single" w:sz="4" w:space="0" w:color="000000"/>
              <w:right w:val="nil"/>
            </w:tcBorders>
          </w:tcPr>
          <w:p w:rsidR="00B364DD" w:rsidRPr="00164E7B" w:rsidRDefault="00B364DD" w:rsidP="00491260">
            <w:pPr>
              <w:jc w:val="center"/>
              <w:rPr>
                <w:rFonts w:ascii="Times New Roman" w:hAnsi="Times New Roman"/>
                <w:b/>
                <w:sz w:val="24"/>
                <w:szCs w:val="24"/>
              </w:rPr>
            </w:pPr>
            <w:r w:rsidRPr="00164E7B">
              <w:rPr>
                <w:rFonts w:ascii="Times New Roman" w:hAnsi="Times New Roman"/>
                <w:b/>
                <w:sz w:val="24"/>
                <w:szCs w:val="24"/>
              </w:rPr>
              <w:t>№ урока</w:t>
            </w:r>
          </w:p>
        </w:tc>
        <w:tc>
          <w:tcPr>
            <w:tcW w:w="3347" w:type="dxa"/>
            <w:vMerge w:val="restart"/>
            <w:tcBorders>
              <w:top w:val="single" w:sz="4" w:space="0" w:color="000000"/>
              <w:left w:val="single" w:sz="4" w:space="0" w:color="000000"/>
              <w:bottom w:val="single" w:sz="4" w:space="0" w:color="000000"/>
              <w:right w:val="nil"/>
            </w:tcBorders>
          </w:tcPr>
          <w:p w:rsidR="00B364DD" w:rsidRPr="00164E7B" w:rsidRDefault="00B364DD" w:rsidP="00491260">
            <w:pPr>
              <w:ind w:right="-108"/>
              <w:jc w:val="center"/>
              <w:rPr>
                <w:rFonts w:ascii="Times New Roman" w:hAnsi="Times New Roman"/>
                <w:b/>
                <w:sz w:val="24"/>
                <w:szCs w:val="24"/>
              </w:rPr>
            </w:pPr>
            <w:r w:rsidRPr="00164E7B">
              <w:rPr>
                <w:rFonts w:ascii="Times New Roman" w:hAnsi="Times New Roman"/>
                <w:b/>
                <w:sz w:val="24"/>
                <w:szCs w:val="24"/>
              </w:rPr>
              <w:t>Название  раздела, тема урока</w:t>
            </w:r>
          </w:p>
        </w:tc>
        <w:tc>
          <w:tcPr>
            <w:tcW w:w="1843" w:type="dxa"/>
            <w:vMerge w:val="restart"/>
            <w:tcBorders>
              <w:top w:val="single" w:sz="4" w:space="0" w:color="000000"/>
              <w:left w:val="single" w:sz="4" w:space="0" w:color="000000"/>
              <w:bottom w:val="single" w:sz="4" w:space="0" w:color="000000"/>
              <w:right w:val="nil"/>
            </w:tcBorders>
          </w:tcPr>
          <w:p w:rsidR="00B364DD" w:rsidRPr="00164E7B" w:rsidRDefault="00B364DD" w:rsidP="00491260">
            <w:pPr>
              <w:jc w:val="center"/>
              <w:rPr>
                <w:rFonts w:ascii="Times New Roman" w:hAnsi="Times New Roman"/>
                <w:b/>
                <w:sz w:val="24"/>
                <w:szCs w:val="24"/>
              </w:rPr>
            </w:pPr>
            <w:r w:rsidRPr="00164E7B">
              <w:rPr>
                <w:rFonts w:ascii="Times New Roman" w:hAnsi="Times New Roman"/>
                <w:b/>
                <w:sz w:val="24"/>
                <w:szCs w:val="24"/>
              </w:rPr>
              <w:t>Дата проведения</w:t>
            </w:r>
            <w:r>
              <w:rPr>
                <w:rFonts w:ascii="Times New Roman" w:hAnsi="Times New Roman"/>
                <w:b/>
                <w:sz w:val="24"/>
                <w:szCs w:val="24"/>
              </w:rPr>
              <w:t xml:space="preserve">  по плану</w:t>
            </w:r>
          </w:p>
        </w:tc>
        <w:tc>
          <w:tcPr>
            <w:tcW w:w="3737" w:type="dxa"/>
            <w:vMerge w:val="restart"/>
            <w:tcBorders>
              <w:top w:val="single" w:sz="4" w:space="0" w:color="000000"/>
              <w:left w:val="single" w:sz="4" w:space="0" w:color="000000"/>
              <w:bottom w:val="single" w:sz="4" w:space="0" w:color="000000"/>
              <w:right w:val="nil"/>
            </w:tcBorders>
          </w:tcPr>
          <w:p w:rsidR="00B364DD" w:rsidRPr="00164E7B" w:rsidRDefault="00B364DD" w:rsidP="00491260">
            <w:pPr>
              <w:jc w:val="center"/>
              <w:rPr>
                <w:rFonts w:ascii="Times New Roman" w:hAnsi="Times New Roman"/>
                <w:b/>
                <w:sz w:val="24"/>
                <w:szCs w:val="24"/>
              </w:rPr>
            </w:pPr>
            <w:r w:rsidRPr="00164E7B">
              <w:rPr>
                <w:rFonts w:ascii="Times New Roman" w:hAnsi="Times New Roman"/>
                <w:b/>
                <w:sz w:val="24"/>
                <w:szCs w:val="24"/>
              </w:rPr>
              <w:t>Причина корректировки программы</w:t>
            </w:r>
          </w:p>
        </w:tc>
        <w:tc>
          <w:tcPr>
            <w:tcW w:w="2980" w:type="dxa"/>
            <w:vMerge w:val="restart"/>
            <w:tcBorders>
              <w:top w:val="single" w:sz="4" w:space="0" w:color="000000"/>
              <w:left w:val="single" w:sz="4" w:space="0" w:color="000000"/>
              <w:bottom w:val="single" w:sz="4" w:space="0" w:color="000000"/>
              <w:right w:val="nil"/>
            </w:tcBorders>
          </w:tcPr>
          <w:p w:rsidR="00B364DD" w:rsidRPr="00164E7B" w:rsidRDefault="00B364DD" w:rsidP="00491260">
            <w:pPr>
              <w:jc w:val="center"/>
              <w:rPr>
                <w:rFonts w:ascii="Times New Roman" w:hAnsi="Times New Roman"/>
                <w:b/>
                <w:sz w:val="24"/>
                <w:szCs w:val="24"/>
              </w:rPr>
            </w:pPr>
            <w:r w:rsidRPr="00164E7B">
              <w:rPr>
                <w:rFonts w:ascii="Times New Roman" w:hAnsi="Times New Roman"/>
                <w:b/>
                <w:sz w:val="24"/>
                <w:szCs w:val="24"/>
              </w:rPr>
              <w:t>Корректирующие мероприятия</w:t>
            </w:r>
          </w:p>
        </w:tc>
        <w:tc>
          <w:tcPr>
            <w:tcW w:w="1700" w:type="dxa"/>
            <w:vMerge w:val="restart"/>
            <w:tcBorders>
              <w:top w:val="single" w:sz="4" w:space="0" w:color="000000"/>
              <w:left w:val="single" w:sz="4" w:space="0" w:color="000000"/>
              <w:bottom w:val="single" w:sz="4" w:space="0" w:color="000000"/>
              <w:right w:val="single" w:sz="4" w:space="0" w:color="000000"/>
            </w:tcBorders>
          </w:tcPr>
          <w:p w:rsidR="00B364DD" w:rsidRPr="00164E7B" w:rsidRDefault="00B364DD" w:rsidP="00491260">
            <w:pPr>
              <w:jc w:val="center"/>
              <w:rPr>
                <w:rFonts w:ascii="Times New Roman" w:hAnsi="Times New Roman"/>
                <w:sz w:val="24"/>
                <w:szCs w:val="24"/>
              </w:rPr>
            </w:pPr>
            <w:r w:rsidRPr="00164E7B">
              <w:rPr>
                <w:rFonts w:ascii="Times New Roman" w:hAnsi="Times New Roman"/>
                <w:b/>
                <w:sz w:val="24"/>
                <w:szCs w:val="24"/>
              </w:rPr>
              <w:t>Дата проведения</w:t>
            </w:r>
            <w:r>
              <w:rPr>
                <w:rFonts w:ascii="Times New Roman" w:hAnsi="Times New Roman"/>
                <w:b/>
                <w:sz w:val="24"/>
                <w:szCs w:val="24"/>
              </w:rPr>
              <w:t xml:space="preserve"> по факту</w:t>
            </w:r>
          </w:p>
        </w:tc>
      </w:tr>
      <w:tr w:rsidR="00B364DD" w:rsidRPr="00164E7B" w:rsidTr="00AE0C05">
        <w:trPr>
          <w:trHeight w:val="517"/>
        </w:trPr>
        <w:tc>
          <w:tcPr>
            <w:tcW w:w="1101" w:type="dxa"/>
            <w:vMerge/>
            <w:tcBorders>
              <w:top w:val="single" w:sz="4" w:space="0" w:color="000000"/>
              <w:left w:val="single" w:sz="4" w:space="0" w:color="000000"/>
              <w:bottom w:val="single" w:sz="4" w:space="0" w:color="000000"/>
              <w:right w:val="nil"/>
            </w:tcBorders>
            <w:vAlign w:val="center"/>
          </w:tcPr>
          <w:p w:rsidR="00B364DD" w:rsidRPr="00164E7B" w:rsidRDefault="00B364DD" w:rsidP="00AE0C05">
            <w:pPr>
              <w:rPr>
                <w:rFonts w:ascii="Times New Roman" w:hAnsi="Times New Roman"/>
                <w:b/>
                <w:sz w:val="24"/>
                <w:szCs w:val="24"/>
                <w:lang w:eastAsia="en-US"/>
              </w:rPr>
            </w:pPr>
          </w:p>
        </w:tc>
        <w:tc>
          <w:tcPr>
            <w:tcW w:w="3347" w:type="dxa"/>
            <w:vMerge/>
            <w:tcBorders>
              <w:top w:val="single" w:sz="4" w:space="0" w:color="000000"/>
              <w:left w:val="single" w:sz="4" w:space="0" w:color="000000"/>
              <w:bottom w:val="single" w:sz="4" w:space="0" w:color="000000"/>
              <w:right w:val="nil"/>
            </w:tcBorders>
            <w:vAlign w:val="center"/>
          </w:tcPr>
          <w:p w:rsidR="00B364DD" w:rsidRPr="00164E7B" w:rsidRDefault="00B364DD" w:rsidP="00AE0C05">
            <w:pPr>
              <w:rPr>
                <w:rFonts w:ascii="Times New Roman" w:hAnsi="Times New Roman"/>
                <w:b/>
                <w:sz w:val="24"/>
                <w:szCs w:val="24"/>
                <w:lang w:eastAsia="en-US"/>
              </w:rPr>
            </w:pPr>
          </w:p>
        </w:tc>
        <w:tc>
          <w:tcPr>
            <w:tcW w:w="1843" w:type="dxa"/>
            <w:vMerge/>
            <w:tcBorders>
              <w:top w:val="single" w:sz="4" w:space="0" w:color="000000"/>
              <w:left w:val="single" w:sz="4" w:space="0" w:color="000000"/>
              <w:bottom w:val="single" w:sz="4" w:space="0" w:color="000000"/>
              <w:right w:val="nil"/>
            </w:tcBorders>
            <w:vAlign w:val="center"/>
          </w:tcPr>
          <w:p w:rsidR="00B364DD" w:rsidRPr="00164E7B" w:rsidRDefault="00B364DD" w:rsidP="00AE0C05">
            <w:pPr>
              <w:rPr>
                <w:rFonts w:ascii="Times New Roman" w:hAnsi="Times New Roman"/>
                <w:b/>
                <w:sz w:val="24"/>
                <w:szCs w:val="24"/>
                <w:lang w:eastAsia="en-US"/>
              </w:rPr>
            </w:pPr>
          </w:p>
        </w:tc>
        <w:tc>
          <w:tcPr>
            <w:tcW w:w="3737" w:type="dxa"/>
            <w:vMerge/>
            <w:tcBorders>
              <w:top w:val="single" w:sz="4" w:space="0" w:color="000000"/>
              <w:left w:val="single" w:sz="4" w:space="0" w:color="000000"/>
              <w:bottom w:val="single" w:sz="4" w:space="0" w:color="000000"/>
              <w:right w:val="nil"/>
            </w:tcBorders>
            <w:vAlign w:val="center"/>
          </w:tcPr>
          <w:p w:rsidR="00B364DD" w:rsidRPr="00164E7B" w:rsidRDefault="00B364DD" w:rsidP="00AE0C05">
            <w:pPr>
              <w:rPr>
                <w:rFonts w:ascii="Times New Roman" w:hAnsi="Times New Roman"/>
                <w:b/>
                <w:sz w:val="24"/>
                <w:szCs w:val="24"/>
                <w:lang w:eastAsia="en-US"/>
              </w:rPr>
            </w:pPr>
          </w:p>
        </w:tc>
        <w:tc>
          <w:tcPr>
            <w:tcW w:w="2980" w:type="dxa"/>
            <w:vMerge/>
            <w:tcBorders>
              <w:top w:val="single" w:sz="4" w:space="0" w:color="000000"/>
              <w:left w:val="single" w:sz="4" w:space="0" w:color="000000"/>
              <w:bottom w:val="single" w:sz="4" w:space="0" w:color="000000"/>
              <w:right w:val="nil"/>
            </w:tcBorders>
            <w:vAlign w:val="center"/>
          </w:tcPr>
          <w:p w:rsidR="00B364DD" w:rsidRPr="00164E7B" w:rsidRDefault="00B364DD" w:rsidP="00AE0C05">
            <w:pPr>
              <w:rPr>
                <w:rFonts w:ascii="Times New Roman" w:hAnsi="Times New Roman"/>
                <w:b/>
                <w:sz w:val="24"/>
                <w:szCs w:val="24"/>
                <w:lang w:eastAsia="en-US"/>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B364DD" w:rsidRPr="00164E7B" w:rsidRDefault="00B364DD" w:rsidP="00AE0C05">
            <w:pPr>
              <w:rPr>
                <w:rFonts w:ascii="Times New Roman" w:hAnsi="Times New Roman"/>
                <w:sz w:val="24"/>
                <w:szCs w:val="24"/>
                <w:lang w:eastAsia="en-US"/>
              </w:rPr>
            </w:pPr>
          </w:p>
        </w:tc>
      </w:tr>
      <w:tr w:rsidR="00B364DD" w:rsidRPr="00164E7B" w:rsidTr="00AE0C05">
        <w:trPr>
          <w:trHeight w:val="108"/>
        </w:trPr>
        <w:tc>
          <w:tcPr>
            <w:tcW w:w="1101"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rPr>
            </w:pPr>
          </w:p>
          <w:p w:rsidR="00B364DD" w:rsidRPr="00164E7B" w:rsidRDefault="00B364DD" w:rsidP="00AE0C05">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rPr>
            </w:pPr>
          </w:p>
        </w:tc>
        <w:tc>
          <w:tcPr>
            <w:tcW w:w="3737"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rPr>
            </w:pPr>
          </w:p>
        </w:tc>
        <w:tc>
          <w:tcPr>
            <w:tcW w:w="2980"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64DD" w:rsidRPr="00164E7B" w:rsidRDefault="00B364DD" w:rsidP="00AE0C05">
            <w:pPr>
              <w:pStyle w:val="1"/>
              <w:snapToGrid w:val="0"/>
              <w:spacing w:line="276" w:lineRule="auto"/>
            </w:pPr>
          </w:p>
        </w:tc>
      </w:tr>
      <w:tr w:rsidR="00B364DD" w:rsidRPr="00164E7B" w:rsidTr="00AE0C05">
        <w:tc>
          <w:tcPr>
            <w:tcW w:w="1101"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rPr>
            </w:pPr>
          </w:p>
          <w:p w:rsidR="00B364DD" w:rsidRPr="00164E7B" w:rsidRDefault="00B364DD" w:rsidP="00AE0C05">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lang w:val="en-US"/>
              </w:rPr>
            </w:pPr>
          </w:p>
        </w:tc>
        <w:tc>
          <w:tcPr>
            <w:tcW w:w="3737" w:type="dxa"/>
            <w:tcBorders>
              <w:top w:val="single" w:sz="4" w:space="0" w:color="000000"/>
              <w:left w:val="single" w:sz="4" w:space="0" w:color="000000"/>
              <w:bottom w:val="single" w:sz="4" w:space="0" w:color="000000"/>
              <w:right w:val="nil"/>
            </w:tcBorders>
          </w:tcPr>
          <w:p w:rsidR="00B364DD" w:rsidRPr="00164E7B" w:rsidRDefault="00B364DD" w:rsidP="00AE0C05">
            <w:pPr>
              <w:pStyle w:val="1"/>
              <w:snapToGrid w:val="0"/>
              <w:spacing w:line="276" w:lineRule="auto"/>
            </w:pPr>
          </w:p>
        </w:tc>
        <w:tc>
          <w:tcPr>
            <w:tcW w:w="2980"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64DD" w:rsidRPr="00164E7B" w:rsidRDefault="00B364DD" w:rsidP="00AE0C05">
            <w:pPr>
              <w:pStyle w:val="1"/>
              <w:snapToGrid w:val="0"/>
              <w:spacing w:line="276" w:lineRule="auto"/>
            </w:pPr>
          </w:p>
        </w:tc>
      </w:tr>
      <w:tr w:rsidR="00B364DD" w:rsidRPr="00164E7B" w:rsidTr="00AE0C05">
        <w:tc>
          <w:tcPr>
            <w:tcW w:w="1101"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i/>
                <w:sz w:val="24"/>
                <w:szCs w:val="24"/>
              </w:rPr>
            </w:pPr>
          </w:p>
        </w:tc>
        <w:tc>
          <w:tcPr>
            <w:tcW w:w="3347"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i/>
                <w:sz w:val="24"/>
                <w:szCs w:val="24"/>
              </w:rPr>
            </w:pPr>
          </w:p>
          <w:p w:rsidR="00B364DD" w:rsidRPr="00164E7B" w:rsidRDefault="00B364DD" w:rsidP="00AE0C05">
            <w:pPr>
              <w:jc w:val="center"/>
              <w:rPr>
                <w:rFonts w:ascii="Times New Roman" w:hAnsi="Times New Roman"/>
                <w:i/>
                <w:sz w:val="24"/>
                <w:szCs w:val="24"/>
              </w:rPr>
            </w:pPr>
          </w:p>
        </w:tc>
        <w:tc>
          <w:tcPr>
            <w:tcW w:w="1843"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i/>
                <w:sz w:val="24"/>
                <w:szCs w:val="24"/>
                <w:lang w:val="en-US"/>
              </w:rPr>
            </w:pPr>
          </w:p>
        </w:tc>
        <w:tc>
          <w:tcPr>
            <w:tcW w:w="3737" w:type="dxa"/>
            <w:tcBorders>
              <w:top w:val="single" w:sz="4" w:space="0" w:color="000000"/>
              <w:left w:val="single" w:sz="4" w:space="0" w:color="000000"/>
              <w:bottom w:val="single" w:sz="4" w:space="0" w:color="000000"/>
              <w:right w:val="nil"/>
            </w:tcBorders>
          </w:tcPr>
          <w:p w:rsidR="00B364DD" w:rsidRPr="00164E7B" w:rsidRDefault="00B364DD" w:rsidP="00AE0C05">
            <w:pPr>
              <w:pStyle w:val="1"/>
              <w:snapToGrid w:val="0"/>
              <w:spacing w:line="276" w:lineRule="auto"/>
            </w:pPr>
          </w:p>
        </w:tc>
        <w:tc>
          <w:tcPr>
            <w:tcW w:w="2980"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i/>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64DD" w:rsidRPr="00164E7B" w:rsidRDefault="00B364DD" w:rsidP="00AE0C05">
            <w:pPr>
              <w:pStyle w:val="1"/>
              <w:snapToGrid w:val="0"/>
              <w:spacing w:line="276" w:lineRule="auto"/>
            </w:pPr>
          </w:p>
        </w:tc>
      </w:tr>
      <w:tr w:rsidR="00B364DD" w:rsidRPr="00164E7B" w:rsidTr="00AE0C05">
        <w:tc>
          <w:tcPr>
            <w:tcW w:w="1101"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rPr>
            </w:pPr>
          </w:p>
          <w:p w:rsidR="00B364DD" w:rsidRPr="00164E7B" w:rsidRDefault="00B364DD" w:rsidP="00AE0C05">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lang w:val="en-US"/>
              </w:rPr>
            </w:pPr>
          </w:p>
        </w:tc>
        <w:tc>
          <w:tcPr>
            <w:tcW w:w="3737" w:type="dxa"/>
            <w:tcBorders>
              <w:top w:val="single" w:sz="4" w:space="0" w:color="000000"/>
              <w:left w:val="single" w:sz="4" w:space="0" w:color="000000"/>
              <w:bottom w:val="single" w:sz="4" w:space="0" w:color="000000"/>
              <w:right w:val="nil"/>
            </w:tcBorders>
          </w:tcPr>
          <w:p w:rsidR="00B364DD" w:rsidRPr="00164E7B" w:rsidRDefault="00B364DD" w:rsidP="00AE0C05">
            <w:pPr>
              <w:pStyle w:val="1"/>
              <w:snapToGrid w:val="0"/>
              <w:spacing w:line="276" w:lineRule="auto"/>
            </w:pPr>
          </w:p>
        </w:tc>
        <w:tc>
          <w:tcPr>
            <w:tcW w:w="2980"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64DD" w:rsidRPr="00164E7B" w:rsidRDefault="00B364DD" w:rsidP="00AE0C05">
            <w:pPr>
              <w:pStyle w:val="1"/>
              <w:snapToGrid w:val="0"/>
              <w:spacing w:line="276" w:lineRule="auto"/>
            </w:pPr>
          </w:p>
        </w:tc>
      </w:tr>
      <w:tr w:rsidR="00B364DD" w:rsidRPr="00164E7B" w:rsidTr="00AE0C05">
        <w:tc>
          <w:tcPr>
            <w:tcW w:w="1101"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lang w:val="en-US"/>
              </w:rPr>
            </w:pPr>
          </w:p>
        </w:tc>
        <w:tc>
          <w:tcPr>
            <w:tcW w:w="3737" w:type="dxa"/>
            <w:tcBorders>
              <w:top w:val="single" w:sz="4" w:space="0" w:color="000000"/>
              <w:left w:val="single" w:sz="4" w:space="0" w:color="000000"/>
              <w:bottom w:val="single" w:sz="4" w:space="0" w:color="000000"/>
              <w:right w:val="nil"/>
            </w:tcBorders>
          </w:tcPr>
          <w:p w:rsidR="00B364DD" w:rsidRPr="00164E7B" w:rsidRDefault="00B364DD" w:rsidP="00AE0C05">
            <w:pPr>
              <w:pStyle w:val="1"/>
              <w:snapToGrid w:val="0"/>
              <w:spacing w:line="276" w:lineRule="auto"/>
            </w:pPr>
          </w:p>
        </w:tc>
        <w:tc>
          <w:tcPr>
            <w:tcW w:w="2980"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64DD" w:rsidRPr="00164E7B" w:rsidRDefault="00B364DD" w:rsidP="00AE0C05">
            <w:pPr>
              <w:pStyle w:val="1"/>
              <w:snapToGrid w:val="0"/>
              <w:spacing w:line="276" w:lineRule="auto"/>
            </w:pPr>
          </w:p>
          <w:p w:rsidR="00B364DD" w:rsidRPr="00164E7B" w:rsidRDefault="00B364DD" w:rsidP="00AE0C05">
            <w:pPr>
              <w:pStyle w:val="1"/>
              <w:spacing w:line="276" w:lineRule="auto"/>
            </w:pPr>
          </w:p>
          <w:p w:rsidR="00B364DD" w:rsidRPr="00164E7B" w:rsidRDefault="00B364DD" w:rsidP="00AE0C05">
            <w:pPr>
              <w:pStyle w:val="1"/>
              <w:spacing w:line="276" w:lineRule="auto"/>
            </w:pPr>
          </w:p>
        </w:tc>
      </w:tr>
      <w:tr w:rsidR="00B364DD" w:rsidRPr="00164E7B" w:rsidTr="00AE0C05">
        <w:trPr>
          <w:trHeight w:val="535"/>
        </w:trPr>
        <w:tc>
          <w:tcPr>
            <w:tcW w:w="1101"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lang w:val="en-US"/>
              </w:rPr>
            </w:pPr>
          </w:p>
        </w:tc>
        <w:tc>
          <w:tcPr>
            <w:tcW w:w="1843" w:type="dxa"/>
            <w:tcBorders>
              <w:top w:val="single" w:sz="4" w:space="0" w:color="000000"/>
              <w:left w:val="single" w:sz="4" w:space="0" w:color="000000"/>
              <w:bottom w:val="single" w:sz="4" w:space="0" w:color="000000"/>
              <w:right w:val="nil"/>
            </w:tcBorders>
          </w:tcPr>
          <w:p w:rsidR="00B364DD" w:rsidRPr="00164E7B" w:rsidRDefault="00B364DD" w:rsidP="00AE0C05">
            <w:pPr>
              <w:snapToGrid w:val="0"/>
              <w:rPr>
                <w:rFonts w:ascii="Times New Roman" w:hAnsi="Times New Roman"/>
                <w:sz w:val="24"/>
                <w:szCs w:val="24"/>
              </w:rPr>
            </w:pPr>
          </w:p>
        </w:tc>
        <w:tc>
          <w:tcPr>
            <w:tcW w:w="3737" w:type="dxa"/>
            <w:tcBorders>
              <w:top w:val="single" w:sz="4" w:space="0" w:color="000000"/>
              <w:left w:val="single" w:sz="4" w:space="0" w:color="000000"/>
              <w:bottom w:val="single" w:sz="4" w:space="0" w:color="000000"/>
              <w:right w:val="nil"/>
            </w:tcBorders>
          </w:tcPr>
          <w:p w:rsidR="00B364DD" w:rsidRPr="00164E7B" w:rsidRDefault="00B364DD" w:rsidP="00AE0C05">
            <w:pPr>
              <w:pStyle w:val="1"/>
              <w:snapToGrid w:val="0"/>
              <w:spacing w:line="276" w:lineRule="auto"/>
            </w:pPr>
          </w:p>
        </w:tc>
        <w:tc>
          <w:tcPr>
            <w:tcW w:w="2980" w:type="dxa"/>
            <w:tcBorders>
              <w:top w:val="single" w:sz="4" w:space="0" w:color="000000"/>
              <w:left w:val="single" w:sz="4" w:space="0" w:color="000000"/>
              <w:bottom w:val="single" w:sz="4" w:space="0" w:color="000000"/>
              <w:right w:val="nil"/>
            </w:tcBorders>
          </w:tcPr>
          <w:p w:rsidR="00B364DD" w:rsidRPr="00164E7B" w:rsidRDefault="00B364DD" w:rsidP="00AE0C05">
            <w:pPr>
              <w:snapToGrid w:val="0"/>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64DD" w:rsidRPr="00164E7B" w:rsidRDefault="00B364DD" w:rsidP="00AE0C05">
            <w:pPr>
              <w:pStyle w:val="1"/>
              <w:snapToGrid w:val="0"/>
              <w:spacing w:line="276" w:lineRule="auto"/>
            </w:pPr>
          </w:p>
          <w:p w:rsidR="00B364DD" w:rsidRPr="00164E7B" w:rsidRDefault="00B364DD" w:rsidP="00AE0C05">
            <w:pPr>
              <w:pStyle w:val="1"/>
              <w:spacing w:line="276" w:lineRule="auto"/>
            </w:pPr>
          </w:p>
          <w:p w:rsidR="00B364DD" w:rsidRPr="00164E7B" w:rsidRDefault="00B364DD" w:rsidP="00AE0C05">
            <w:pPr>
              <w:pStyle w:val="1"/>
              <w:spacing w:line="276" w:lineRule="auto"/>
            </w:pPr>
          </w:p>
        </w:tc>
      </w:tr>
    </w:tbl>
    <w:p w:rsidR="00B364DD" w:rsidRDefault="00B364DD"/>
    <w:sectPr w:rsidR="00B364DD" w:rsidSect="00FF6E4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825384"/>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080"/>
        </w:tabs>
        <w:ind w:left="1080"/>
      </w:pPr>
      <w:rPr>
        <w:rFonts w:cs="Times New Roman"/>
      </w:rPr>
    </w:lvl>
  </w:abstractNum>
  <w:abstractNum w:abstractNumId="2">
    <w:nsid w:val="00000012"/>
    <w:multiLevelType w:val="singleLevel"/>
    <w:tmpl w:val="00000012"/>
    <w:name w:val="WW8Num32"/>
    <w:lvl w:ilvl="0">
      <w:start w:val="1"/>
      <w:numFmt w:val="decimal"/>
      <w:lvlText w:val="%1."/>
      <w:lvlJc w:val="left"/>
      <w:pPr>
        <w:tabs>
          <w:tab w:val="num" w:pos="0"/>
        </w:tabs>
      </w:pPr>
      <w:rPr>
        <w:rFonts w:cs="Times New Roman"/>
      </w:rPr>
    </w:lvl>
  </w:abstractNum>
  <w:abstractNum w:abstractNumId="3">
    <w:nsid w:val="03D7709C"/>
    <w:multiLevelType w:val="hybridMultilevel"/>
    <w:tmpl w:val="A4828B22"/>
    <w:lvl w:ilvl="0" w:tplc="0419000D">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1B56B4"/>
    <w:multiLevelType w:val="hybridMultilevel"/>
    <w:tmpl w:val="0F20C5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562F42"/>
    <w:multiLevelType w:val="hybridMultilevel"/>
    <w:tmpl w:val="7E2276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69E0A3A"/>
    <w:multiLevelType w:val="hybridMultilevel"/>
    <w:tmpl w:val="10FE39D0"/>
    <w:lvl w:ilvl="0" w:tplc="0419000D">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7D51CE2"/>
    <w:multiLevelType w:val="hybridMultilevel"/>
    <w:tmpl w:val="77C2E1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1008F5"/>
    <w:multiLevelType w:val="hybridMultilevel"/>
    <w:tmpl w:val="22CC2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95093"/>
    <w:multiLevelType w:val="hybridMultilevel"/>
    <w:tmpl w:val="E0B2CE10"/>
    <w:lvl w:ilvl="0" w:tplc="91446D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A665B"/>
    <w:multiLevelType w:val="hybridMultilevel"/>
    <w:tmpl w:val="CD20BFC0"/>
    <w:lvl w:ilvl="0" w:tplc="91446D6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D63512D"/>
    <w:multiLevelType w:val="hybridMultilevel"/>
    <w:tmpl w:val="F4F86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FBA1485"/>
    <w:multiLevelType w:val="hybridMultilevel"/>
    <w:tmpl w:val="CE0665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0321468"/>
    <w:multiLevelType w:val="hybridMultilevel"/>
    <w:tmpl w:val="405C59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0500C5B"/>
    <w:multiLevelType w:val="hybridMultilevel"/>
    <w:tmpl w:val="7D023D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43312D7"/>
    <w:multiLevelType w:val="hybridMultilevel"/>
    <w:tmpl w:val="FED25C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4B21FCE"/>
    <w:multiLevelType w:val="hybridMultilevel"/>
    <w:tmpl w:val="AF8286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D532835"/>
    <w:multiLevelType w:val="hybridMultilevel"/>
    <w:tmpl w:val="1BBC77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F024C86"/>
    <w:multiLevelType w:val="hybridMultilevel"/>
    <w:tmpl w:val="CD106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0727A90"/>
    <w:multiLevelType w:val="hybridMultilevel"/>
    <w:tmpl w:val="6CEAB6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28A43FA"/>
    <w:multiLevelType w:val="hybridMultilevel"/>
    <w:tmpl w:val="DF4AA9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2DB6ADA"/>
    <w:multiLevelType w:val="hybridMultilevel"/>
    <w:tmpl w:val="EEDC13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3B473AD"/>
    <w:multiLevelType w:val="hybridMultilevel"/>
    <w:tmpl w:val="DEC4B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4A20DD3"/>
    <w:multiLevelType w:val="hybridMultilevel"/>
    <w:tmpl w:val="163434C4"/>
    <w:lvl w:ilvl="0" w:tplc="91446D6E">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4A63DCE"/>
    <w:multiLevelType w:val="hybridMultilevel"/>
    <w:tmpl w:val="DF4E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476BDC"/>
    <w:multiLevelType w:val="hybridMultilevel"/>
    <w:tmpl w:val="2C12F4A6"/>
    <w:lvl w:ilvl="0" w:tplc="91446D6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9F0236F"/>
    <w:multiLevelType w:val="hybridMultilevel"/>
    <w:tmpl w:val="0E424B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AD3100B"/>
    <w:multiLevelType w:val="hybridMultilevel"/>
    <w:tmpl w:val="4518F8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CAA38A9"/>
    <w:multiLevelType w:val="hybridMultilevel"/>
    <w:tmpl w:val="B538D0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D0E2C0C"/>
    <w:multiLevelType w:val="hybridMultilevel"/>
    <w:tmpl w:val="B074FF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DFF4012"/>
    <w:multiLevelType w:val="hybridMultilevel"/>
    <w:tmpl w:val="8DC2B6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F644851"/>
    <w:multiLevelType w:val="hybridMultilevel"/>
    <w:tmpl w:val="1B726C86"/>
    <w:lvl w:ilvl="0" w:tplc="D33666E2">
      <w:start w:val="1"/>
      <w:numFmt w:val="decimal"/>
      <w:lvlText w:val="%1."/>
      <w:lvlJc w:val="center"/>
      <w:pPr>
        <w:tabs>
          <w:tab w:val="num" w:pos="2"/>
        </w:tabs>
        <w:ind w:left="251" w:hanging="251"/>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540"/>
        </w:tabs>
        <w:ind w:left="540" w:hanging="180"/>
      </w:pPr>
      <w:rPr>
        <w:rFonts w:cs="Times New Roman"/>
      </w:rPr>
    </w:lvl>
    <w:lvl w:ilvl="3" w:tplc="0419000F" w:tentative="1">
      <w:start w:val="1"/>
      <w:numFmt w:val="decimal"/>
      <w:lvlText w:val="%4."/>
      <w:lvlJc w:val="left"/>
      <w:pPr>
        <w:tabs>
          <w:tab w:val="num" w:pos="1260"/>
        </w:tabs>
        <w:ind w:left="1260" w:hanging="360"/>
      </w:pPr>
      <w:rPr>
        <w:rFonts w:cs="Times New Roman"/>
      </w:rPr>
    </w:lvl>
    <w:lvl w:ilvl="4" w:tplc="04190019" w:tentative="1">
      <w:start w:val="1"/>
      <w:numFmt w:val="lowerLetter"/>
      <w:lvlText w:val="%5."/>
      <w:lvlJc w:val="left"/>
      <w:pPr>
        <w:tabs>
          <w:tab w:val="num" w:pos="1980"/>
        </w:tabs>
        <w:ind w:left="1980" w:hanging="360"/>
      </w:pPr>
      <w:rPr>
        <w:rFonts w:cs="Times New Roman"/>
      </w:rPr>
    </w:lvl>
    <w:lvl w:ilvl="5" w:tplc="0419001B" w:tentative="1">
      <w:start w:val="1"/>
      <w:numFmt w:val="lowerRoman"/>
      <w:lvlText w:val="%6."/>
      <w:lvlJc w:val="right"/>
      <w:pPr>
        <w:tabs>
          <w:tab w:val="num" w:pos="2700"/>
        </w:tabs>
        <w:ind w:left="2700" w:hanging="180"/>
      </w:pPr>
      <w:rPr>
        <w:rFonts w:cs="Times New Roman"/>
      </w:rPr>
    </w:lvl>
    <w:lvl w:ilvl="6" w:tplc="0419000F" w:tentative="1">
      <w:start w:val="1"/>
      <w:numFmt w:val="decimal"/>
      <w:lvlText w:val="%7."/>
      <w:lvlJc w:val="left"/>
      <w:pPr>
        <w:tabs>
          <w:tab w:val="num" w:pos="3420"/>
        </w:tabs>
        <w:ind w:left="3420" w:hanging="360"/>
      </w:pPr>
      <w:rPr>
        <w:rFonts w:cs="Times New Roman"/>
      </w:rPr>
    </w:lvl>
    <w:lvl w:ilvl="7" w:tplc="04190019" w:tentative="1">
      <w:start w:val="1"/>
      <w:numFmt w:val="lowerLetter"/>
      <w:lvlText w:val="%8."/>
      <w:lvlJc w:val="left"/>
      <w:pPr>
        <w:tabs>
          <w:tab w:val="num" w:pos="4140"/>
        </w:tabs>
        <w:ind w:left="4140" w:hanging="360"/>
      </w:pPr>
      <w:rPr>
        <w:rFonts w:cs="Times New Roman"/>
      </w:rPr>
    </w:lvl>
    <w:lvl w:ilvl="8" w:tplc="0419001B" w:tentative="1">
      <w:start w:val="1"/>
      <w:numFmt w:val="lowerRoman"/>
      <w:lvlText w:val="%9."/>
      <w:lvlJc w:val="right"/>
      <w:pPr>
        <w:tabs>
          <w:tab w:val="num" w:pos="4860"/>
        </w:tabs>
        <w:ind w:left="4860" w:hanging="180"/>
      </w:pPr>
      <w:rPr>
        <w:rFonts w:cs="Times New Roman"/>
      </w:rPr>
    </w:lvl>
  </w:abstractNum>
  <w:abstractNum w:abstractNumId="32">
    <w:nsid w:val="314D1862"/>
    <w:multiLevelType w:val="hybridMultilevel"/>
    <w:tmpl w:val="1C0EA7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2191AC1"/>
    <w:multiLevelType w:val="hybridMultilevel"/>
    <w:tmpl w:val="A06E24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6D722F1"/>
    <w:multiLevelType w:val="hybridMultilevel"/>
    <w:tmpl w:val="816810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7341271"/>
    <w:multiLevelType w:val="hybridMultilevel"/>
    <w:tmpl w:val="6AB86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83473A4"/>
    <w:multiLevelType w:val="hybridMultilevel"/>
    <w:tmpl w:val="BFD03F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FB66EDC"/>
    <w:multiLevelType w:val="hybridMultilevel"/>
    <w:tmpl w:val="96E446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1A3541E"/>
    <w:multiLevelType w:val="hybridMultilevel"/>
    <w:tmpl w:val="B1DCC7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1F346D7"/>
    <w:multiLevelType w:val="hybridMultilevel"/>
    <w:tmpl w:val="F87416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2296E60"/>
    <w:multiLevelType w:val="hybridMultilevel"/>
    <w:tmpl w:val="74F67156"/>
    <w:lvl w:ilvl="0" w:tplc="0419000D">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23A7A32"/>
    <w:multiLevelType w:val="hybridMultilevel"/>
    <w:tmpl w:val="0A5604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32A6E19"/>
    <w:multiLevelType w:val="hybridMultilevel"/>
    <w:tmpl w:val="FF420D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3B361F4"/>
    <w:multiLevelType w:val="hybridMultilevel"/>
    <w:tmpl w:val="88E428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3E61314"/>
    <w:multiLevelType w:val="hybridMultilevel"/>
    <w:tmpl w:val="16D08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3EC7E10"/>
    <w:multiLevelType w:val="hybridMultilevel"/>
    <w:tmpl w:val="54C439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754166A"/>
    <w:multiLevelType w:val="hybridMultilevel"/>
    <w:tmpl w:val="212858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78B5F3E"/>
    <w:multiLevelType w:val="hybridMultilevel"/>
    <w:tmpl w:val="1C6CAB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9A639E3"/>
    <w:multiLevelType w:val="hybridMultilevel"/>
    <w:tmpl w:val="D244353A"/>
    <w:lvl w:ilvl="0" w:tplc="0419000D">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4A86336C"/>
    <w:multiLevelType w:val="hybridMultilevel"/>
    <w:tmpl w:val="CA42D32E"/>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4BBB781C"/>
    <w:multiLevelType w:val="hybridMultilevel"/>
    <w:tmpl w:val="3DA437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E5A0684"/>
    <w:multiLevelType w:val="hybridMultilevel"/>
    <w:tmpl w:val="50D203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E9C06A1"/>
    <w:multiLevelType w:val="hybridMultilevel"/>
    <w:tmpl w:val="E0EA0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E9D28E8"/>
    <w:multiLevelType w:val="hybridMultilevel"/>
    <w:tmpl w:val="265040EC"/>
    <w:lvl w:ilvl="0" w:tplc="CEBEDA08">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F2212FE"/>
    <w:multiLevelType w:val="hybridMultilevel"/>
    <w:tmpl w:val="C248DC72"/>
    <w:lvl w:ilvl="0" w:tplc="91446D6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F9A13FB"/>
    <w:multiLevelType w:val="hybridMultilevel"/>
    <w:tmpl w:val="517A19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F9F4FD4"/>
    <w:multiLevelType w:val="hybridMultilevel"/>
    <w:tmpl w:val="91780F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50940A50"/>
    <w:multiLevelType w:val="hybridMultilevel"/>
    <w:tmpl w:val="F02086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5103389A"/>
    <w:multiLevelType w:val="hybridMultilevel"/>
    <w:tmpl w:val="57B635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51F434AD"/>
    <w:multiLevelType w:val="hybridMultilevel"/>
    <w:tmpl w:val="60A28C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40A5773"/>
    <w:multiLevelType w:val="hybridMultilevel"/>
    <w:tmpl w:val="07885A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4870D42"/>
    <w:multiLevelType w:val="hybridMultilevel"/>
    <w:tmpl w:val="913E9960"/>
    <w:lvl w:ilvl="0" w:tplc="0419000D">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5538177B"/>
    <w:multiLevelType w:val="hybridMultilevel"/>
    <w:tmpl w:val="269A6B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5A0169E"/>
    <w:multiLevelType w:val="hybridMultilevel"/>
    <w:tmpl w:val="D526AF00"/>
    <w:lvl w:ilvl="0" w:tplc="38C65EF8">
      <w:start w:val="1"/>
      <w:numFmt w:val="decimal"/>
      <w:lvlText w:val="%1."/>
      <w:lvlJc w:val="left"/>
      <w:pPr>
        <w:ind w:left="720"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5973483A"/>
    <w:multiLevelType w:val="hybridMultilevel"/>
    <w:tmpl w:val="25BABF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598B7521"/>
    <w:multiLevelType w:val="hybridMultilevel"/>
    <w:tmpl w:val="51244B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5BE47D02"/>
    <w:multiLevelType w:val="hybridMultilevel"/>
    <w:tmpl w:val="1E388C9C"/>
    <w:lvl w:ilvl="0" w:tplc="0419000D">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5D0377F7"/>
    <w:multiLevelType w:val="hybridMultilevel"/>
    <w:tmpl w:val="6734B6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5E1109CD"/>
    <w:multiLevelType w:val="hybridMultilevel"/>
    <w:tmpl w:val="E2CE8C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016045A"/>
    <w:multiLevelType w:val="hybridMultilevel"/>
    <w:tmpl w:val="3B941A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61803E84"/>
    <w:multiLevelType w:val="hybridMultilevel"/>
    <w:tmpl w:val="346C6B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3A04B26"/>
    <w:multiLevelType w:val="hybridMultilevel"/>
    <w:tmpl w:val="47669E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55D7047"/>
    <w:multiLevelType w:val="hybridMultilevel"/>
    <w:tmpl w:val="385CB4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5AB2BDC"/>
    <w:multiLevelType w:val="hybridMultilevel"/>
    <w:tmpl w:val="995832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68D20C2D"/>
    <w:multiLevelType w:val="hybridMultilevel"/>
    <w:tmpl w:val="83F24C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99E2A78"/>
    <w:multiLevelType w:val="hybridMultilevel"/>
    <w:tmpl w:val="00D2CF0E"/>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10E0533"/>
    <w:multiLevelType w:val="hybridMultilevel"/>
    <w:tmpl w:val="390E34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75F76792"/>
    <w:multiLevelType w:val="hybridMultilevel"/>
    <w:tmpl w:val="2D1628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780763AE"/>
    <w:multiLevelType w:val="hybridMultilevel"/>
    <w:tmpl w:val="CE6A76DC"/>
    <w:lvl w:ilvl="0" w:tplc="0419000D">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7CA75DEC"/>
    <w:multiLevelType w:val="hybridMultilevel"/>
    <w:tmpl w:val="F4667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D557141"/>
    <w:multiLevelType w:val="hybridMultilevel"/>
    <w:tmpl w:val="1B4A3A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F570EE0"/>
    <w:multiLevelType w:val="hybridMultilevel"/>
    <w:tmpl w:val="96968D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54"/>
  </w:num>
  <w:num w:numId="3">
    <w:abstractNumId w:val="25"/>
  </w:num>
  <w:num w:numId="4">
    <w:abstractNumId w:val="10"/>
  </w:num>
  <w:num w:numId="5">
    <w:abstractNumId w:val="53"/>
  </w:num>
  <w:num w:numId="6">
    <w:abstractNumId w:val="28"/>
  </w:num>
  <w:num w:numId="7">
    <w:abstractNumId w:val="7"/>
  </w:num>
  <w:num w:numId="8">
    <w:abstractNumId w:val="64"/>
  </w:num>
  <w:num w:numId="9">
    <w:abstractNumId w:val="51"/>
  </w:num>
  <w:num w:numId="10">
    <w:abstractNumId w:val="47"/>
  </w:num>
  <w:num w:numId="11">
    <w:abstractNumId w:val="38"/>
  </w:num>
  <w:num w:numId="12">
    <w:abstractNumId w:val="36"/>
  </w:num>
  <w:num w:numId="13">
    <w:abstractNumId w:val="35"/>
  </w:num>
  <w:num w:numId="14">
    <w:abstractNumId w:val="69"/>
  </w:num>
  <w:num w:numId="15">
    <w:abstractNumId w:val="62"/>
  </w:num>
  <w:num w:numId="16">
    <w:abstractNumId w:val="37"/>
  </w:num>
  <w:num w:numId="17">
    <w:abstractNumId w:val="12"/>
  </w:num>
  <w:num w:numId="18">
    <w:abstractNumId w:val="73"/>
  </w:num>
  <w:num w:numId="19">
    <w:abstractNumId w:val="32"/>
  </w:num>
  <w:num w:numId="20">
    <w:abstractNumId w:val="44"/>
  </w:num>
  <w:num w:numId="21">
    <w:abstractNumId w:val="65"/>
  </w:num>
  <w:num w:numId="22">
    <w:abstractNumId w:val="79"/>
  </w:num>
  <w:num w:numId="23">
    <w:abstractNumId w:val="50"/>
  </w:num>
  <w:num w:numId="24">
    <w:abstractNumId w:val="20"/>
  </w:num>
  <w:num w:numId="25">
    <w:abstractNumId w:val="11"/>
  </w:num>
  <w:num w:numId="26">
    <w:abstractNumId w:val="76"/>
  </w:num>
  <w:num w:numId="27">
    <w:abstractNumId w:val="52"/>
  </w:num>
  <w:num w:numId="28">
    <w:abstractNumId w:val="15"/>
  </w:num>
  <w:num w:numId="29">
    <w:abstractNumId w:val="57"/>
  </w:num>
  <w:num w:numId="30">
    <w:abstractNumId w:val="67"/>
  </w:num>
  <w:num w:numId="31">
    <w:abstractNumId w:val="27"/>
  </w:num>
  <w:num w:numId="32">
    <w:abstractNumId w:val="33"/>
  </w:num>
  <w:num w:numId="33">
    <w:abstractNumId w:val="42"/>
  </w:num>
  <w:num w:numId="34">
    <w:abstractNumId w:val="74"/>
  </w:num>
  <w:num w:numId="35">
    <w:abstractNumId w:val="22"/>
  </w:num>
  <w:num w:numId="36">
    <w:abstractNumId w:val="17"/>
  </w:num>
  <w:num w:numId="37">
    <w:abstractNumId w:val="58"/>
  </w:num>
  <w:num w:numId="38">
    <w:abstractNumId w:val="30"/>
  </w:num>
  <w:num w:numId="39">
    <w:abstractNumId w:val="21"/>
  </w:num>
  <w:num w:numId="40">
    <w:abstractNumId w:val="18"/>
  </w:num>
  <w:num w:numId="41">
    <w:abstractNumId w:val="59"/>
  </w:num>
  <w:num w:numId="42">
    <w:abstractNumId w:val="72"/>
  </w:num>
  <w:num w:numId="43">
    <w:abstractNumId w:val="4"/>
  </w:num>
  <w:num w:numId="44">
    <w:abstractNumId w:val="41"/>
  </w:num>
  <w:num w:numId="45">
    <w:abstractNumId w:val="71"/>
  </w:num>
  <w:num w:numId="46">
    <w:abstractNumId w:val="19"/>
  </w:num>
  <w:num w:numId="47">
    <w:abstractNumId w:val="46"/>
  </w:num>
  <w:num w:numId="48">
    <w:abstractNumId w:val="39"/>
  </w:num>
  <w:num w:numId="49">
    <w:abstractNumId w:val="26"/>
  </w:num>
  <w:num w:numId="50">
    <w:abstractNumId w:val="56"/>
  </w:num>
  <w:num w:numId="51">
    <w:abstractNumId w:val="68"/>
  </w:num>
  <w:num w:numId="52">
    <w:abstractNumId w:val="24"/>
  </w:num>
  <w:num w:numId="53">
    <w:abstractNumId w:val="14"/>
  </w:num>
  <w:num w:numId="54">
    <w:abstractNumId w:val="29"/>
  </w:num>
  <w:num w:numId="55">
    <w:abstractNumId w:val="55"/>
  </w:num>
  <w:num w:numId="56">
    <w:abstractNumId w:val="43"/>
  </w:num>
  <w:num w:numId="57">
    <w:abstractNumId w:val="60"/>
  </w:num>
  <w:num w:numId="58">
    <w:abstractNumId w:val="23"/>
  </w:num>
  <w:num w:numId="59">
    <w:abstractNumId w:val="9"/>
  </w:num>
  <w:num w:numId="60">
    <w:abstractNumId w:val="77"/>
  </w:num>
  <w:num w:numId="61">
    <w:abstractNumId w:val="70"/>
  </w:num>
  <w:num w:numId="62">
    <w:abstractNumId w:val="80"/>
  </w:num>
  <w:num w:numId="63">
    <w:abstractNumId w:val="16"/>
  </w:num>
  <w:num w:numId="64">
    <w:abstractNumId w:val="13"/>
  </w:num>
  <w:num w:numId="65">
    <w:abstractNumId w:val="45"/>
  </w:num>
  <w:num w:numId="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5"/>
  </w:num>
  <w:num w:numId="77">
    <w:abstractNumId w:val="0"/>
    <w:lvlOverride w:ilvl="0">
      <w:lvl w:ilvl="0">
        <w:numFmt w:val="bullet"/>
        <w:lvlText w:val="•"/>
        <w:legacy w:legacy="1" w:legacySpace="0" w:legacyIndent="168"/>
        <w:lvlJc w:val="left"/>
        <w:rPr>
          <w:rFonts w:ascii="Times New Roman" w:hAnsi="Times New Roman" w:hint="default"/>
        </w:rPr>
      </w:lvl>
    </w:lvlOverride>
  </w:num>
  <w:num w:numId="78">
    <w:abstractNumId w:val="0"/>
    <w:lvlOverride w:ilvl="0">
      <w:lvl w:ilvl="0">
        <w:numFmt w:val="bullet"/>
        <w:lvlText w:val="•"/>
        <w:legacy w:legacy="1" w:legacySpace="0" w:legacyIndent="173"/>
        <w:lvlJc w:val="left"/>
        <w:rPr>
          <w:rFonts w:ascii="Times New Roman" w:hAnsi="Times New Roman" w:hint="default"/>
        </w:rPr>
      </w:lvl>
    </w:lvlOverride>
  </w:num>
  <w:num w:numId="79">
    <w:abstractNumId w:val="0"/>
    <w:lvlOverride w:ilvl="0">
      <w:lvl w:ilvl="0">
        <w:numFmt w:val="bullet"/>
        <w:lvlText w:val="•"/>
        <w:legacy w:legacy="1" w:legacySpace="0" w:legacyIndent="163"/>
        <w:lvlJc w:val="left"/>
        <w:rPr>
          <w:rFonts w:ascii="Times New Roman" w:hAnsi="Times New Roman" w:hint="default"/>
        </w:rPr>
      </w:lvl>
    </w:lvlOverride>
  </w:num>
  <w:num w:numId="80">
    <w:abstractNumId w:val="2"/>
    <w:lvlOverride w:ilvl="0">
      <w:startOverride w:val="1"/>
    </w:lvlOverride>
  </w:num>
  <w:num w:numId="81">
    <w:abstractNumId w:val="1"/>
    <w:lvlOverride w:ilvl="0">
      <w:startOverride w:val="1"/>
    </w:lvlOverride>
  </w:num>
  <w:num w:numId="82">
    <w:abstractNumId w:val="31"/>
  </w:num>
  <w:num w:numId="83">
    <w:abstractNumId w:val="34"/>
  </w:num>
  <w:num w:numId="8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E44"/>
    <w:rsid w:val="00041174"/>
    <w:rsid w:val="00073023"/>
    <w:rsid w:val="00085E54"/>
    <w:rsid w:val="000F57A6"/>
    <w:rsid w:val="001106DD"/>
    <w:rsid w:val="00120464"/>
    <w:rsid w:val="00120539"/>
    <w:rsid w:val="001365A8"/>
    <w:rsid w:val="00164E7B"/>
    <w:rsid w:val="00166E45"/>
    <w:rsid w:val="001A7D5A"/>
    <w:rsid w:val="001B299F"/>
    <w:rsid w:val="001F1767"/>
    <w:rsid w:val="00227630"/>
    <w:rsid w:val="00227B3A"/>
    <w:rsid w:val="00231D52"/>
    <w:rsid w:val="00272AA5"/>
    <w:rsid w:val="002B77D1"/>
    <w:rsid w:val="002D3E6F"/>
    <w:rsid w:val="002E1D70"/>
    <w:rsid w:val="002F2307"/>
    <w:rsid w:val="00300B02"/>
    <w:rsid w:val="00364AD8"/>
    <w:rsid w:val="00364EA9"/>
    <w:rsid w:val="00367281"/>
    <w:rsid w:val="0038285A"/>
    <w:rsid w:val="003A3FAE"/>
    <w:rsid w:val="003B6CCD"/>
    <w:rsid w:val="003F1500"/>
    <w:rsid w:val="0042064F"/>
    <w:rsid w:val="00426505"/>
    <w:rsid w:val="004616E5"/>
    <w:rsid w:val="00461F88"/>
    <w:rsid w:val="00491260"/>
    <w:rsid w:val="004973F9"/>
    <w:rsid w:val="004B79E6"/>
    <w:rsid w:val="00501B2E"/>
    <w:rsid w:val="00575309"/>
    <w:rsid w:val="005758C1"/>
    <w:rsid w:val="005921DC"/>
    <w:rsid w:val="00595EC0"/>
    <w:rsid w:val="005A1AFE"/>
    <w:rsid w:val="00613199"/>
    <w:rsid w:val="00682F51"/>
    <w:rsid w:val="0069577E"/>
    <w:rsid w:val="006A684B"/>
    <w:rsid w:val="006C60C1"/>
    <w:rsid w:val="00707363"/>
    <w:rsid w:val="00715060"/>
    <w:rsid w:val="007271CD"/>
    <w:rsid w:val="007460E8"/>
    <w:rsid w:val="00746B6A"/>
    <w:rsid w:val="007567A2"/>
    <w:rsid w:val="00763C58"/>
    <w:rsid w:val="007A459B"/>
    <w:rsid w:val="007B1411"/>
    <w:rsid w:val="007C2A31"/>
    <w:rsid w:val="007D0DC5"/>
    <w:rsid w:val="007D206C"/>
    <w:rsid w:val="007F4108"/>
    <w:rsid w:val="00832302"/>
    <w:rsid w:val="008577DA"/>
    <w:rsid w:val="008908A1"/>
    <w:rsid w:val="008D76DD"/>
    <w:rsid w:val="0093588C"/>
    <w:rsid w:val="00937F48"/>
    <w:rsid w:val="009A716C"/>
    <w:rsid w:val="009D2F60"/>
    <w:rsid w:val="009E5BDF"/>
    <w:rsid w:val="009F2F5E"/>
    <w:rsid w:val="009F533C"/>
    <w:rsid w:val="00A91B66"/>
    <w:rsid w:val="00AA43A6"/>
    <w:rsid w:val="00AB26AC"/>
    <w:rsid w:val="00AE0C05"/>
    <w:rsid w:val="00B03219"/>
    <w:rsid w:val="00B12014"/>
    <w:rsid w:val="00B14235"/>
    <w:rsid w:val="00B364DD"/>
    <w:rsid w:val="00B5128A"/>
    <w:rsid w:val="00B60729"/>
    <w:rsid w:val="00B614A7"/>
    <w:rsid w:val="00B640EC"/>
    <w:rsid w:val="00BA3818"/>
    <w:rsid w:val="00BB2BD2"/>
    <w:rsid w:val="00BD726F"/>
    <w:rsid w:val="00BE0301"/>
    <w:rsid w:val="00BE4521"/>
    <w:rsid w:val="00C2365A"/>
    <w:rsid w:val="00C34BE7"/>
    <w:rsid w:val="00C34CBF"/>
    <w:rsid w:val="00C93A65"/>
    <w:rsid w:val="00CA2D3F"/>
    <w:rsid w:val="00CB36A0"/>
    <w:rsid w:val="00CC7104"/>
    <w:rsid w:val="00D27960"/>
    <w:rsid w:val="00D83D6F"/>
    <w:rsid w:val="00D90B76"/>
    <w:rsid w:val="00D90E77"/>
    <w:rsid w:val="00DA1335"/>
    <w:rsid w:val="00DA7100"/>
    <w:rsid w:val="00DA726C"/>
    <w:rsid w:val="00E57A33"/>
    <w:rsid w:val="00E843B3"/>
    <w:rsid w:val="00EA4419"/>
    <w:rsid w:val="00F01DDC"/>
    <w:rsid w:val="00F20E36"/>
    <w:rsid w:val="00F21990"/>
    <w:rsid w:val="00F53F6C"/>
    <w:rsid w:val="00F73BA8"/>
    <w:rsid w:val="00F77E40"/>
    <w:rsid w:val="00FF6E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3F"/>
    <w:pPr>
      <w:spacing w:after="200" w:line="276" w:lineRule="auto"/>
    </w:pPr>
  </w:style>
  <w:style w:type="paragraph" w:styleId="Heading3">
    <w:name w:val="heading 3"/>
    <w:basedOn w:val="Normal"/>
    <w:next w:val="Normal"/>
    <w:link w:val="Heading3Char"/>
    <w:uiPriority w:val="99"/>
    <w:qFormat/>
    <w:locked/>
    <w:rsid w:val="003A3FAE"/>
    <w:pPr>
      <w:keepNext/>
      <w:suppressAutoHyphens/>
      <w:spacing w:after="0" w:line="240" w:lineRule="auto"/>
      <w:jc w:val="center"/>
      <w:outlineLvl w:val="2"/>
    </w:pPr>
    <w:rPr>
      <w:rFonts w:ascii="Tahoma" w:hAnsi="Tahoma"/>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3FAE"/>
    <w:rPr>
      <w:rFonts w:ascii="Tahoma" w:hAnsi="Tahoma" w:cs="Times New Roman"/>
      <w:b/>
      <w:sz w:val="28"/>
      <w:lang w:val="ru-RU" w:eastAsia="ru-RU" w:bidi="ar-SA"/>
    </w:rPr>
  </w:style>
  <w:style w:type="table" w:styleId="TableGrid">
    <w:name w:val="Table Grid"/>
    <w:basedOn w:val="TableNormal"/>
    <w:uiPriority w:val="99"/>
    <w:rsid w:val="00FF6E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8577DA"/>
    <w:rPr>
      <w:lang w:eastAsia="en-US"/>
    </w:rPr>
  </w:style>
  <w:style w:type="character" w:customStyle="1" w:styleId="NoSpacingChar">
    <w:name w:val="No Spacing Char"/>
    <w:link w:val="NoSpacing"/>
    <w:uiPriority w:val="99"/>
    <w:locked/>
    <w:rsid w:val="008577DA"/>
    <w:rPr>
      <w:sz w:val="22"/>
      <w:lang w:eastAsia="en-US"/>
    </w:rPr>
  </w:style>
  <w:style w:type="character" w:customStyle="1" w:styleId="FontStyle56">
    <w:name w:val="Font Style56"/>
    <w:uiPriority w:val="99"/>
    <w:rsid w:val="003A3FAE"/>
    <w:rPr>
      <w:rFonts w:ascii="Times New Roman" w:hAnsi="Times New Roman"/>
      <w:sz w:val="22"/>
    </w:rPr>
  </w:style>
  <w:style w:type="paragraph" w:styleId="ListParagraph">
    <w:name w:val="List Paragraph"/>
    <w:basedOn w:val="Normal"/>
    <w:uiPriority w:val="99"/>
    <w:qFormat/>
    <w:rsid w:val="003A3FAE"/>
    <w:pPr>
      <w:ind w:left="720"/>
      <w:contextualSpacing/>
    </w:pPr>
    <w:rPr>
      <w:lang w:eastAsia="en-US"/>
    </w:rPr>
  </w:style>
  <w:style w:type="paragraph" w:customStyle="1" w:styleId="Style13">
    <w:name w:val="Style13"/>
    <w:basedOn w:val="Normal"/>
    <w:uiPriority w:val="99"/>
    <w:rsid w:val="003A3FAE"/>
    <w:pPr>
      <w:widowControl w:val="0"/>
      <w:autoSpaceDE w:val="0"/>
      <w:autoSpaceDN w:val="0"/>
      <w:adjustRightInd w:val="0"/>
      <w:spacing w:after="0" w:line="240" w:lineRule="auto"/>
    </w:pPr>
    <w:rPr>
      <w:rFonts w:ascii="Times New Roman" w:hAnsi="Times New Roman"/>
      <w:sz w:val="24"/>
      <w:szCs w:val="24"/>
    </w:rPr>
  </w:style>
  <w:style w:type="character" w:customStyle="1" w:styleId="a">
    <w:name w:val="А_основной Знак"/>
    <w:link w:val="a0"/>
    <w:uiPriority w:val="99"/>
    <w:locked/>
    <w:rsid w:val="003A3FAE"/>
    <w:rPr>
      <w:sz w:val="28"/>
    </w:rPr>
  </w:style>
  <w:style w:type="paragraph" w:customStyle="1" w:styleId="a0">
    <w:name w:val="А_основной"/>
    <w:basedOn w:val="Normal"/>
    <w:link w:val="a"/>
    <w:uiPriority w:val="99"/>
    <w:rsid w:val="003A3FAE"/>
    <w:pPr>
      <w:spacing w:after="0" w:line="360" w:lineRule="auto"/>
      <w:ind w:firstLine="454"/>
      <w:jc w:val="both"/>
    </w:pPr>
    <w:rPr>
      <w:sz w:val="28"/>
      <w:szCs w:val="20"/>
      <w:lang w:eastAsia="ja-JP"/>
    </w:rPr>
  </w:style>
  <w:style w:type="character" w:customStyle="1" w:styleId="FontStyle26">
    <w:name w:val="Font Style26"/>
    <w:uiPriority w:val="99"/>
    <w:rsid w:val="003A3FAE"/>
    <w:rPr>
      <w:rFonts w:ascii="Times New Roman" w:hAnsi="Times New Roman"/>
      <w:sz w:val="22"/>
    </w:rPr>
  </w:style>
  <w:style w:type="character" w:customStyle="1" w:styleId="FontStyle38">
    <w:name w:val="Font Style38"/>
    <w:uiPriority w:val="99"/>
    <w:rsid w:val="003A3FAE"/>
    <w:rPr>
      <w:rFonts w:ascii="Times New Roman" w:hAnsi="Times New Roman"/>
      <w:i/>
      <w:sz w:val="22"/>
    </w:rPr>
  </w:style>
  <w:style w:type="paragraph" w:customStyle="1" w:styleId="1">
    <w:name w:val="Без интервала1"/>
    <w:uiPriority w:val="99"/>
    <w:rsid w:val="00164E7B"/>
    <w:rPr>
      <w:rFonts w:ascii="Times New Roman" w:hAnsi="Times New Roman"/>
      <w:sz w:val="24"/>
      <w:szCs w:val="24"/>
    </w:rPr>
  </w:style>
  <w:style w:type="paragraph" w:customStyle="1" w:styleId="western">
    <w:name w:val="western"/>
    <w:basedOn w:val="Normal"/>
    <w:uiPriority w:val="99"/>
    <w:rsid w:val="007C2A3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0E36"/>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rsid w:val="00F20E36"/>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C34BE7"/>
    <w:rPr>
      <w:rFonts w:cs="Times New Roman"/>
    </w:rPr>
  </w:style>
  <w:style w:type="paragraph" w:customStyle="1" w:styleId="2">
    <w:name w:val="Без интервала2"/>
    <w:link w:val="a1"/>
    <w:uiPriority w:val="99"/>
    <w:rsid w:val="00F20E36"/>
  </w:style>
  <w:style w:type="character" w:customStyle="1" w:styleId="a1">
    <w:name w:val="Без интервала Знак"/>
    <w:link w:val="2"/>
    <w:uiPriority w:val="99"/>
    <w:locked/>
    <w:rsid w:val="00F20E36"/>
    <w:rPr>
      <w:sz w:val="22"/>
    </w:rPr>
  </w:style>
  <w:style w:type="character" w:styleId="Strong">
    <w:name w:val="Strong"/>
    <w:basedOn w:val="DefaultParagraphFont"/>
    <w:uiPriority w:val="99"/>
    <w:qFormat/>
    <w:locked/>
    <w:rsid w:val="008D76DD"/>
    <w:rPr>
      <w:rFonts w:ascii="Times New Roman" w:hAnsi="Times New Roman" w:cs="Times New Roman"/>
      <w:b/>
      <w:bCs/>
    </w:rPr>
  </w:style>
  <w:style w:type="character" w:customStyle="1" w:styleId="c31">
    <w:name w:val="c31"/>
    <w:basedOn w:val="DefaultParagraphFont"/>
    <w:uiPriority w:val="99"/>
    <w:rsid w:val="008D76DD"/>
    <w:rPr>
      <w:rFonts w:cs="Times New Roman"/>
    </w:rPr>
  </w:style>
  <w:style w:type="paragraph" w:customStyle="1" w:styleId="Default">
    <w:name w:val="Default"/>
    <w:uiPriority w:val="99"/>
    <w:rsid w:val="008D76DD"/>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rsid w:val="001A7D5A"/>
    <w:pPr>
      <w:spacing w:after="120"/>
      <w:ind w:left="283"/>
    </w:pPr>
  </w:style>
  <w:style w:type="character" w:customStyle="1" w:styleId="BodyTextIndentChar">
    <w:name w:val="Body Text Indent Char"/>
    <w:basedOn w:val="DefaultParagraphFont"/>
    <w:link w:val="BodyTextIndent"/>
    <w:uiPriority w:val="99"/>
    <w:semiHidden/>
    <w:locked/>
    <w:rsid w:val="009D2F60"/>
    <w:rPr>
      <w:rFonts w:cs="Times New Roman"/>
    </w:rPr>
  </w:style>
</w:styles>
</file>

<file path=word/webSettings.xml><?xml version="1.0" encoding="utf-8"?>
<w:webSettings xmlns:r="http://schemas.openxmlformats.org/officeDocument/2006/relationships" xmlns:w="http://schemas.openxmlformats.org/wordprocessingml/2006/main">
  <w:divs>
    <w:div w:id="465658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14</Pages>
  <Words>2157</Words>
  <Characters>12301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24</cp:revision>
  <dcterms:created xsi:type="dcterms:W3CDTF">2011-03-08T23:45:00Z</dcterms:created>
  <dcterms:modified xsi:type="dcterms:W3CDTF">2021-01-11T20:13:00Z</dcterms:modified>
</cp:coreProperties>
</file>