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571" w:type="dxa"/>
        <w:tblInd w:w="108" w:type="dxa"/>
        <w:tblLook w:val="04A0" w:firstRow="1" w:lastRow="0" w:firstColumn="1" w:lastColumn="0" w:noHBand="0" w:noVBand="1"/>
      </w:tblPr>
      <w:tblGrid>
        <w:gridCol w:w="2802"/>
        <w:gridCol w:w="6769"/>
      </w:tblGrid>
      <w:tr w:rsidR="008C11DC" w:rsidTr="008C11D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DC" w:rsidRDefault="008C1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DC" w:rsidRDefault="008C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8C11DC" w:rsidTr="008C11D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DC" w:rsidRDefault="008C1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DC" w:rsidRDefault="008C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1DC" w:rsidTr="008C11D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DC" w:rsidRDefault="008C1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DC" w:rsidRDefault="0048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в неделю, 34 часа</w:t>
            </w:r>
          </w:p>
        </w:tc>
      </w:tr>
      <w:tr w:rsidR="008C11DC" w:rsidTr="008C11D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DC" w:rsidRDefault="008C1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Составитель 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DC" w:rsidRDefault="007F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</w:t>
            </w:r>
            <w:bookmarkStart w:id="0" w:name="_GoBack"/>
            <w:bookmarkEnd w:id="0"/>
          </w:p>
        </w:tc>
      </w:tr>
      <w:tr w:rsidR="008C11DC" w:rsidTr="008C11DC">
        <w:trPr>
          <w:trHeight w:val="24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DC" w:rsidRDefault="008C1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C" w:rsidRDefault="008C11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Изучение учебного предмета осуществляется на основании нормативно-правовых документов:</w:t>
            </w:r>
          </w:p>
          <w:p w:rsidR="008C11DC" w:rsidRDefault="008C11DC">
            <w:pPr>
              <w:pStyle w:val="a5"/>
              <w:suppressAutoHyphens/>
            </w:pPr>
          </w:p>
          <w:p w:rsidR="008C11DC" w:rsidRDefault="008C11DC">
            <w:pPr>
              <w:pStyle w:val="a5"/>
              <w:suppressAutoHyphens/>
            </w:pPr>
            <w:r>
              <w:t xml:space="preserve">1.Федеральный закон «Об образовании в Российской Федерации»  № 273-ФЗ  от  29.12.2012 </w:t>
            </w:r>
            <w:proofErr w:type="gramStart"/>
            <w:r>
              <w:t xml:space="preserve">( </w:t>
            </w:r>
            <w:proofErr w:type="gramEnd"/>
            <w:r>
              <w:t>с изменениями)</w:t>
            </w:r>
          </w:p>
          <w:p w:rsidR="008C11DC" w:rsidRDefault="008C11DC">
            <w:pPr>
              <w:pStyle w:val="a5"/>
              <w:suppressAutoHyphens/>
            </w:pPr>
            <w:r>
              <w:t xml:space="preserve">2.Федеральный государственный образовательный стандарт начального общего образования, утвержденный Приказом </w:t>
            </w:r>
            <w:proofErr w:type="spellStart"/>
            <w:r>
              <w:t>Минобрнауки</w:t>
            </w:r>
            <w:proofErr w:type="spellEnd"/>
            <w:r>
              <w:t xml:space="preserve">  РФ от 06.10.2009 г. №373 (с изменениями)</w:t>
            </w:r>
          </w:p>
          <w:p w:rsidR="008C11DC" w:rsidRDefault="008C11DC">
            <w:pPr>
              <w:pStyle w:val="a5"/>
              <w:suppressAutoHyphens/>
            </w:pPr>
            <w:r>
              <w:rPr>
                <w:bCs/>
              </w:rPr>
              <w:t xml:space="preserve">3.СанПиН 2.4.2.2821-10 “Санитарно-эпидемиологические требования к условиям и организации обучения  в общеобразовательных организациях”, </w:t>
            </w:r>
            <w:proofErr w:type="spellStart"/>
            <w:r>
              <w:rPr>
                <w:bCs/>
              </w:rPr>
              <w:t>утвержденный</w:t>
            </w:r>
            <w:r>
              <w:t>Постановлением</w:t>
            </w:r>
            <w:proofErr w:type="spellEnd"/>
            <w:r>
              <w:t xml:space="preserve"> Главного государственного санитарного врача РФ от 29.12.2010 №189</w:t>
            </w:r>
            <w:r>
              <w:rPr>
                <w:bCs/>
              </w:rPr>
              <w:t xml:space="preserve"> (с изменениями)</w:t>
            </w:r>
          </w:p>
          <w:p w:rsidR="008C11DC" w:rsidRDefault="008C11DC">
            <w:pPr>
              <w:pStyle w:val="a5"/>
              <w:suppressAutoHyphens/>
            </w:pPr>
            <w:r>
              <w:t>4.Федеральный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начального общего, основного общего, среднего общего образования, утвержденный Приказом Министерства образования и науки РФ от 28.12.2018 г. №345 (с изменениями от 08.05.2019 №233)</w:t>
            </w:r>
          </w:p>
          <w:p w:rsidR="008C11DC" w:rsidRDefault="008C11DC">
            <w:pPr>
              <w:pStyle w:val="a5"/>
              <w:suppressAutoHyphens/>
            </w:pPr>
            <w:r>
              <w:t xml:space="preserve">5.Письмо Министерства </w:t>
            </w:r>
            <w:r w:rsidR="00480CE1">
              <w:t>просвещения и воспитания</w:t>
            </w:r>
            <w:r>
              <w:t xml:space="preserve"> Ульяновской области </w:t>
            </w:r>
            <w:r w:rsidR="007F5FC6">
              <w:t>№73-ИОГВ-01\5516 исх</w:t>
            </w:r>
            <w:proofErr w:type="gramStart"/>
            <w:r w:rsidR="007F5FC6">
              <w:t>.о</w:t>
            </w:r>
            <w:proofErr w:type="gramEnd"/>
            <w:r w:rsidR="007F5FC6">
              <w:t xml:space="preserve">т18.082020 </w:t>
            </w:r>
            <w:proofErr w:type="spellStart"/>
            <w:r w:rsidR="007F5FC6">
              <w:t>года«Об</w:t>
            </w:r>
            <w:proofErr w:type="spellEnd"/>
            <w:r w:rsidR="007F5FC6">
              <w:t xml:space="preserve"> организации 2020/21</w:t>
            </w:r>
            <w:r>
              <w:t xml:space="preserve"> учебного года» </w:t>
            </w:r>
          </w:p>
          <w:p w:rsidR="008C11DC" w:rsidRDefault="008C11DC">
            <w:pPr>
              <w:pStyle w:val="a5"/>
              <w:suppressAutoHyphens/>
            </w:pPr>
            <w:r>
              <w:t xml:space="preserve">6.Устав МОУ СОШ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оливаново</w:t>
            </w:r>
            <w:proofErr w:type="spellEnd"/>
            <w:r>
              <w:t xml:space="preserve"> МО «</w:t>
            </w:r>
            <w:proofErr w:type="spellStart"/>
            <w:r>
              <w:t>Барышский</w:t>
            </w:r>
            <w:proofErr w:type="spellEnd"/>
            <w:r>
              <w:t xml:space="preserve"> район»</w:t>
            </w:r>
          </w:p>
          <w:p w:rsidR="008C11DC" w:rsidRDefault="008C11DC">
            <w:pPr>
              <w:pStyle w:val="a5"/>
              <w:suppressAutoHyphens/>
            </w:pPr>
            <w:r>
              <w:t xml:space="preserve">7.Основная образовательная программа начального общего образования МОУ СОШ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оливаново</w:t>
            </w:r>
            <w:proofErr w:type="spellEnd"/>
            <w:r>
              <w:t xml:space="preserve"> МО «</w:t>
            </w:r>
            <w:proofErr w:type="spellStart"/>
            <w:r>
              <w:t>Барышский</w:t>
            </w:r>
            <w:proofErr w:type="spellEnd"/>
            <w:r>
              <w:t xml:space="preserve"> район» </w:t>
            </w:r>
          </w:p>
          <w:p w:rsidR="008C11DC" w:rsidRDefault="008C11DC">
            <w:pPr>
              <w:pStyle w:val="a5"/>
              <w:suppressAutoHyphens/>
            </w:pPr>
            <w:r>
              <w:t xml:space="preserve">8.Положение о рабочей программе учителя – предметника муниципального общеобразовательного учреждения «Средняя общеобразовательная школа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оливаново»муниципального</w:t>
            </w:r>
            <w:proofErr w:type="spellEnd"/>
            <w:r>
              <w:t xml:space="preserve"> образования «</w:t>
            </w:r>
            <w:proofErr w:type="spellStart"/>
            <w:r>
              <w:t>Барышский</w:t>
            </w:r>
            <w:proofErr w:type="spellEnd"/>
            <w:r>
              <w:t xml:space="preserve"> </w:t>
            </w:r>
            <w:proofErr w:type="spellStart"/>
            <w:r>
              <w:t>район»Ульяновской</w:t>
            </w:r>
            <w:proofErr w:type="spellEnd"/>
            <w:r>
              <w:t xml:space="preserve"> области-9.Примерная программа  общеобразовательных учреждений курса «Изобразительное искусство»  Б.М.</w:t>
            </w:r>
            <w:proofErr w:type="spellStart"/>
            <w:r>
              <w:t>Неменский</w:t>
            </w:r>
            <w:proofErr w:type="spellEnd"/>
            <w:r>
              <w:t>.,М., «Просвещение»,2019г</w:t>
            </w:r>
          </w:p>
          <w:p w:rsidR="008C11DC" w:rsidRDefault="008C11DC">
            <w:pPr>
              <w:pStyle w:val="Standard"/>
              <w:autoSpaceDE w:val="0"/>
              <w:jc w:val="both"/>
              <w:rPr>
                <w:rFonts w:cs="Times New Roman"/>
                <w:i/>
              </w:rPr>
            </w:pPr>
          </w:p>
          <w:p w:rsidR="008C11DC" w:rsidRDefault="008C11DC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8C11DC" w:rsidRDefault="008C1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1DC" w:rsidRDefault="008C1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1DC" w:rsidTr="008C11D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DC" w:rsidRDefault="008C1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DC" w:rsidRDefault="008C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Учебник для 3 класса./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Б.М.Неменский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 М.: Просвещение, 2019 г.</w:t>
            </w:r>
          </w:p>
        </w:tc>
      </w:tr>
      <w:tr w:rsidR="008C11DC" w:rsidTr="008C11D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DC" w:rsidRDefault="008C1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C" w:rsidRDefault="008C11D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Цель курса:</w:t>
            </w:r>
          </w:p>
          <w:p w:rsidR="008C11DC" w:rsidRDefault="008C11DC" w:rsidP="001F0482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развитие личности учащихся средствами искусства;</w:t>
            </w:r>
          </w:p>
          <w:p w:rsidR="008C11DC" w:rsidRDefault="008C11DC" w:rsidP="001F0482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получение эмоционально-ценностного опыта восприятия произведений искусства и опыта художественно-творческой деятельности.</w:t>
            </w:r>
          </w:p>
          <w:p w:rsidR="008C11DC" w:rsidRDefault="008C11D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Задачи курса;</w:t>
            </w:r>
          </w:p>
          <w:p w:rsidR="008C11DC" w:rsidRDefault="008C11DC" w:rsidP="001F0482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воспитание</w:t>
            </w:r>
            <w:r>
              <w:rPr>
                <w:color w:val="000000"/>
                <w:sz w:val="22"/>
                <w:szCs w:val="22"/>
              </w:rPr>
              <w:t xml:space="preserve"> интереса к изобразительному искусству; обогащение </w:t>
            </w:r>
            <w:r>
              <w:rPr>
                <w:color w:val="000000"/>
                <w:sz w:val="22"/>
                <w:szCs w:val="22"/>
              </w:rPr>
              <w:lastRenderedPageBreak/>
              <w:t>нравственного опыта, формирование представлений о добре и зле; развитие нравственных чувств, уважения к культуре народов многонациональной России и других стран;</w:t>
            </w:r>
          </w:p>
          <w:p w:rsidR="008C11DC" w:rsidRDefault="008C11DC" w:rsidP="001F0482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развитие</w:t>
            </w:r>
            <w:r>
              <w:rPr>
                <w:color w:val="000000"/>
                <w:sz w:val="22"/>
                <w:szCs w:val="22"/>
              </w:rPr>
              <w:t> воображения, творческого потенциала ребенка, желания и умения подходить к любой своей деятельности творчески, способностей к эмоционально-ценностному отношению к искусству и окружающему миру, навыков сотрудничества в художественной деятельности;</w:t>
            </w:r>
          </w:p>
          <w:p w:rsidR="008C11DC" w:rsidRDefault="008C11DC" w:rsidP="001F0482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i/>
                <w:iCs/>
                <w:color w:val="000000"/>
                <w:sz w:val="22"/>
                <w:szCs w:val="22"/>
              </w:rPr>
              <w:t>своение </w:t>
            </w:r>
            <w:r>
              <w:rPr>
                <w:color w:val="000000"/>
                <w:sz w:val="22"/>
                <w:szCs w:val="22"/>
              </w:rPr>
              <w:t>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      </w:r>
          </w:p>
          <w:p w:rsidR="008C11DC" w:rsidRDefault="008C11DC" w:rsidP="001F0482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овладение</w:t>
            </w:r>
            <w:r>
              <w:rPr>
                <w:color w:val="000000"/>
                <w:sz w:val="22"/>
                <w:szCs w:val="22"/>
              </w:rPr>
              <w:t> элементарной художественной грамотой,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      </w:r>
          </w:p>
          <w:p w:rsidR="008C11DC" w:rsidRDefault="008C11DC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Изобразительное искусство как учебный предмет опирается на такие учебные предметы начальной школы как: литературное чтение, русский язык, музыка, технология, окружающий мир, что позволяет почувствовать практическую направленность уроков изобразительного искусства, их связь с жизнью.</w:t>
            </w:r>
          </w:p>
          <w:p w:rsidR="008C11DC" w:rsidRDefault="008C11DC">
            <w:pPr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C11DC" w:rsidRDefault="008C11DC" w:rsidP="008C11DC">
      <w:pPr>
        <w:rPr>
          <w:lang w:eastAsia="en-US"/>
        </w:rPr>
      </w:pPr>
    </w:p>
    <w:p w:rsidR="008C11DC" w:rsidRDefault="008C11DC" w:rsidP="008C11DC"/>
    <w:p w:rsidR="008C11DC" w:rsidRDefault="008C11DC" w:rsidP="008C11DC"/>
    <w:p w:rsidR="008C11DC" w:rsidRDefault="008C11DC" w:rsidP="008C11DC"/>
    <w:p w:rsidR="008C11DC" w:rsidRDefault="008C11DC" w:rsidP="008C11DC"/>
    <w:p w:rsidR="004741A2" w:rsidRDefault="004741A2"/>
    <w:sectPr w:rsidR="00474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63A0"/>
    <w:multiLevelType w:val="multilevel"/>
    <w:tmpl w:val="7B58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16D4C"/>
    <w:multiLevelType w:val="multilevel"/>
    <w:tmpl w:val="B078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11DC"/>
    <w:rsid w:val="004741A2"/>
    <w:rsid w:val="00480CE1"/>
    <w:rsid w:val="007F5FC6"/>
    <w:rsid w:val="008C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8C11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C11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8C1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locked/>
    <w:rsid w:val="008C11D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qFormat/>
    <w:rsid w:val="008C1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semiHidden/>
    <w:rsid w:val="008C11D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6">
    <w:name w:val="Table Grid"/>
    <w:basedOn w:val="a1"/>
    <w:uiPriority w:val="59"/>
    <w:rsid w:val="008C11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marij30</cp:lastModifiedBy>
  <cp:revision>4</cp:revision>
  <dcterms:created xsi:type="dcterms:W3CDTF">2020-03-18T14:41:00Z</dcterms:created>
  <dcterms:modified xsi:type="dcterms:W3CDTF">2021-01-12T17:18:00Z</dcterms:modified>
</cp:coreProperties>
</file>