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23" w:rsidRDefault="00FC5323" w:rsidP="001055C7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FC5323" w:rsidRPr="00FC5323" w:rsidRDefault="001055C7" w:rsidP="00FC53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00470" cy="8660254"/>
            <wp:effectExtent l="19050" t="0" r="5080" b="0"/>
            <wp:docPr id="1" name="Рисунок 1" descr="C:\Users\Школа\Desktop\сканы локальных актов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локальных актов\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23" w:rsidRPr="00FC5323" w:rsidRDefault="00FC5323" w:rsidP="00FC53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323" w:rsidRPr="00FC5323" w:rsidRDefault="00FC5323" w:rsidP="00FC53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C29" w:rsidRPr="00FC5323" w:rsidRDefault="003C0C29" w:rsidP="00FC53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Настоящее положение устанавливает п</w:t>
      </w:r>
      <w:r w:rsidRPr="00FC5323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FC5323">
        <w:rPr>
          <w:rFonts w:ascii="Times New Roman" w:hAnsi="Times New Roman" w:cs="Times New Roman"/>
          <w:iCs/>
          <w:sz w:val="28"/>
          <w:szCs w:val="28"/>
        </w:rPr>
        <w:t>МОУ СОШ</w:t>
      </w:r>
      <w:r w:rsidR="00FC5323" w:rsidRPr="00FC5323">
        <w:rPr>
          <w:rFonts w:ascii="Times New Roman" w:hAnsi="Times New Roman" w:cs="Times New Roman"/>
          <w:iCs/>
          <w:sz w:val="28"/>
          <w:szCs w:val="28"/>
        </w:rPr>
        <w:t xml:space="preserve"> п. Поливаново</w:t>
      </w:r>
      <w:r w:rsidRPr="00FC5323">
        <w:rPr>
          <w:rFonts w:ascii="Times New Roman" w:hAnsi="Times New Roman" w:cs="Times New Roman"/>
          <w:iCs/>
          <w:sz w:val="28"/>
          <w:szCs w:val="28"/>
        </w:rPr>
        <w:t xml:space="preserve">  МО «Барышский район» </w:t>
      </w:r>
      <w:r w:rsidRPr="00FC5323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5323">
        <w:rPr>
          <w:rFonts w:ascii="Times New Roman" w:hAnsi="Times New Roman" w:cs="Times New Roman"/>
          <w:sz w:val="28"/>
          <w:szCs w:val="28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МОУ СОШ</w:t>
      </w:r>
      <w:r w:rsidR="00FC5323" w:rsidRPr="00FC5323">
        <w:rPr>
          <w:rFonts w:ascii="Times New Roman" w:hAnsi="Times New Roman" w:cs="Times New Roman"/>
          <w:sz w:val="28"/>
          <w:szCs w:val="28"/>
        </w:rPr>
        <w:t xml:space="preserve"> п. Поливаново</w:t>
      </w:r>
      <w:r w:rsidRPr="00FC5323">
        <w:rPr>
          <w:rFonts w:ascii="Times New Roman" w:hAnsi="Times New Roman" w:cs="Times New Roman"/>
          <w:sz w:val="28"/>
          <w:szCs w:val="28"/>
        </w:rPr>
        <w:t xml:space="preserve">  МО «Барышский район» (далее Школа), обжалования решений</w:t>
      </w:r>
      <w:proofErr w:type="gramEnd"/>
      <w:r w:rsidRPr="00FC5323">
        <w:rPr>
          <w:rFonts w:ascii="Times New Roman" w:hAnsi="Times New Roman" w:cs="Times New Roman"/>
          <w:sz w:val="28"/>
          <w:szCs w:val="28"/>
        </w:rPr>
        <w:t xml:space="preserve"> о применении к учащимся дисциплинарного взыскания.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3. Комиссия создается в составе 6 членов из равного числа представителей родителей (законных представителей) несовершеннолетних учащихся и представителей работников Школы.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5323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FC5323">
        <w:rPr>
          <w:rFonts w:ascii="Times New Roman" w:hAnsi="Times New Roman" w:cs="Times New Roman"/>
          <w:sz w:val="28"/>
          <w:szCs w:val="28"/>
          <w:lang w:eastAsia="en-US"/>
        </w:rPr>
        <w:t xml:space="preserve">советом родителей (законных представителей) несовершеннолетних учащихся </w:t>
      </w:r>
      <w:r w:rsidRPr="00FC5323">
        <w:rPr>
          <w:rFonts w:ascii="Times New Roman" w:hAnsi="Times New Roman" w:cs="Times New Roman"/>
          <w:sz w:val="28"/>
          <w:szCs w:val="28"/>
        </w:rPr>
        <w:t xml:space="preserve">Школы и </w:t>
      </w:r>
      <w:r w:rsidRPr="00FC5323">
        <w:rPr>
          <w:rFonts w:ascii="Times New Roman" w:hAnsi="Times New Roman" w:cs="Times New Roman"/>
          <w:sz w:val="28"/>
          <w:szCs w:val="28"/>
          <w:lang w:eastAsia="en-US"/>
        </w:rPr>
        <w:t>педагогическим советом Школы.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Сформированный состав Комиссии объявляется приказом директора Школы.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4. Срок полномочий Комиссии составляет два года.</w:t>
      </w:r>
    </w:p>
    <w:p w:rsidR="003C0C29" w:rsidRPr="00FC5323" w:rsidRDefault="003C0C29" w:rsidP="003C0C29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FC5323">
        <w:rPr>
          <w:sz w:val="28"/>
          <w:szCs w:val="28"/>
        </w:rPr>
        <w:t>5. Члены Комиссии осуществляют свою деятельность на безвозмездной основе.</w:t>
      </w:r>
    </w:p>
    <w:p w:rsidR="003C0C29" w:rsidRPr="00FC5323" w:rsidRDefault="003C0C29" w:rsidP="003C0C29">
      <w:pPr>
        <w:pStyle w:val="a4"/>
        <w:tabs>
          <w:tab w:val="left" w:pos="1134"/>
        </w:tabs>
        <w:rPr>
          <w:sz w:val="28"/>
          <w:szCs w:val="28"/>
        </w:rPr>
      </w:pPr>
      <w:r w:rsidRPr="00FC5323">
        <w:rPr>
          <w:sz w:val="28"/>
          <w:szCs w:val="28"/>
        </w:rPr>
        <w:t>6. Досрочное прекращение полномочий члена Комиссии осуществляется:</w:t>
      </w:r>
    </w:p>
    <w:p w:rsidR="003C0C29" w:rsidRPr="00FC5323" w:rsidRDefault="003C0C29" w:rsidP="003C0C29">
      <w:pPr>
        <w:pStyle w:val="a4"/>
        <w:tabs>
          <w:tab w:val="left" w:pos="1134"/>
        </w:tabs>
        <w:rPr>
          <w:sz w:val="28"/>
          <w:szCs w:val="28"/>
        </w:rPr>
      </w:pPr>
      <w:r w:rsidRPr="00FC5323">
        <w:rPr>
          <w:sz w:val="28"/>
          <w:szCs w:val="28"/>
        </w:rPr>
        <w:t>6.1. на основании личного заявления члена Комиссии об исключении из его состава;</w:t>
      </w:r>
    </w:p>
    <w:p w:rsidR="003C0C29" w:rsidRPr="00FC5323" w:rsidRDefault="003C0C29" w:rsidP="003C0C29">
      <w:pPr>
        <w:pStyle w:val="a4"/>
        <w:tabs>
          <w:tab w:val="left" w:pos="1134"/>
        </w:tabs>
        <w:rPr>
          <w:sz w:val="28"/>
          <w:szCs w:val="28"/>
        </w:rPr>
      </w:pPr>
      <w:r w:rsidRPr="00FC5323">
        <w:rPr>
          <w:sz w:val="28"/>
          <w:szCs w:val="28"/>
        </w:rPr>
        <w:t>6.2. по требованию не менее 2/3 членов Комиссии, выраженному в письменной форме;</w:t>
      </w:r>
    </w:p>
    <w:p w:rsidR="003C0C29" w:rsidRPr="00FC5323" w:rsidRDefault="003C0C29" w:rsidP="003C0C29">
      <w:pPr>
        <w:pStyle w:val="a4"/>
        <w:tabs>
          <w:tab w:val="left" w:pos="1134"/>
        </w:tabs>
        <w:rPr>
          <w:sz w:val="28"/>
          <w:szCs w:val="28"/>
        </w:rPr>
      </w:pPr>
      <w:r w:rsidRPr="00FC5323">
        <w:rPr>
          <w:sz w:val="28"/>
          <w:szCs w:val="28"/>
        </w:rPr>
        <w:t>6.3. в случае отчисления из Школы учащегося, родителем (законным представителем) которого является член Комиссии, или увольнения работника – члена Комиссии.</w:t>
      </w:r>
    </w:p>
    <w:p w:rsidR="003C0C29" w:rsidRPr="00FC5323" w:rsidRDefault="003C0C29" w:rsidP="003C0C29">
      <w:pPr>
        <w:pStyle w:val="a4"/>
        <w:tabs>
          <w:tab w:val="left" w:pos="1134"/>
        </w:tabs>
        <w:rPr>
          <w:sz w:val="28"/>
          <w:szCs w:val="28"/>
        </w:rPr>
      </w:pPr>
      <w:r w:rsidRPr="00FC5323">
        <w:rPr>
          <w:sz w:val="28"/>
          <w:szCs w:val="28"/>
        </w:rPr>
        <w:t>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 настоящего Положения.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8. В целях организации работы Комиссия избирает из своего состава председателя и секретаря.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9.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FC53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5323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10.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lastRenderedPageBreak/>
        <w:t>11.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12. Комиссия принимает решение простым большинством голосов членов, присутствующих на заседании Комиссии.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 xml:space="preserve">13. В случае </w:t>
      </w:r>
      <w:proofErr w:type="gramStart"/>
      <w:r w:rsidRPr="00FC5323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FC5323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</w:t>
      </w:r>
      <w:bookmarkStart w:id="0" w:name="_GoBack"/>
      <w:bookmarkEnd w:id="0"/>
      <w:r w:rsidRPr="00FC5323">
        <w:rPr>
          <w:rFonts w:ascii="Times New Roman" w:hAnsi="Times New Roman" w:cs="Times New Roman"/>
          <w:sz w:val="28"/>
          <w:szCs w:val="28"/>
        </w:rPr>
        <w:t>Школы, Комиссия возлагает обязанности по устранению выявленных нарушений и (или) недопущению нарушений в будущем.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Школы, в том числе вследствие издания локального нормативного акта, Комиссия принимает решение об отмене данного решения Школы (локального нормативного акта) и указывает срок исполнения решения.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14. Решение Комиссии оформляется протоколом.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C29" w:rsidRPr="00FC5323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C29" w:rsidRDefault="003C0C29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5B3" w:rsidRPr="00FC5323" w:rsidRDefault="009D75B3" w:rsidP="003C0C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C29" w:rsidRPr="00FC5323" w:rsidRDefault="003C0C29" w:rsidP="00FC5323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C0C29" w:rsidRPr="00FC5323" w:rsidRDefault="003C0C29" w:rsidP="003C0C2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Комментарий</w:t>
      </w:r>
      <w:r w:rsidRPr="00FC5323">
        <w:rPr>
          <w:rFonts w:ascii="Times New Roman" w:hAnsi="Times New Roman" w:cs="Times New Roman"/>
          <w:sz w:val="28"/>
          <w:szCs w:val="28"/>
        </w:rPr>
        <w:t>. Приведенный вариант положения о комиссии по урегулированию споров между участниками образовательных отношений (далее - Комиссия) фиксирует цели ее деятельности, указанные в Федеральном законе № 273-ФЗ, и раскрывает механизм работы.</w:t>
      </w:r>
    </w:p>
    <w:p w:rsidR="003C0C29" w:rsidRPr="00FC5323" w:rsidRDefault="003C0C29" w:rsidP="003C0C2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Положение разработано применительно к образовательным организациям, в которых обучаются несовершеннолетние обучающиеся (например, общеобразовательные организации).</w:t>
      </w:r>
    </w:p>
    <w:p w:rsidR="003C0C29" w:rsidRPr="00FC5323" w:rsidRDefault="003C0C29" w:rsidP="003C0C2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В Комиссию могут входить четное число членов – поровну от работников и законных представителей обучающихся. Делегирование работников осуществляется по решению представительного органа работников (см.</w:t>
      </w:r>
      <w:proofErr w:type="gramStart"/>
      <w:r w:rsidRPr="00FC53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5323">
        <w:rPr>
          <w:rFonts w:ascii="Times New Roman" w:hAnsi="Times New Roman" w:cs="Times New Roman"/>
          <w:sz w:val="28"/>
          <w:szCs w:val="28"/>
        </w:rPr>
        <w:t xml:space="preserve"> а родителей (законных представителей) обучающихся – по решению их представительного органа (совета родителей (законных представителей) обучающихся).</w:t>
      </w:r>
    </w:p>
    <w:p w:rsidR="003C0C29" w:rsidRPr="00FC5323" w:rsidRDefault="003C0C29" w:rsidP="003C0C2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3C0C29" w:rsidRPr="00FC5323" w:rsidRDefault="003C0C29" w:rsidP="003C0C29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23">
        <w:rPr>
          <w:rFonts w:ascii="Times New Roman" w:hAnsi="Times New Roman" w:cs="Times New Roman"/>
          <w:sz w:val="28"/>
          <w:szCs w:val="28"/>
        </w:rPr>
        <w:t>Данное положение не детализирует вопросы процедуры организации работы Комиссии и вопросы принятия решений. Это может быть уточнено в положении о Комиссии конкретной образовательной организации. Возможно, следует указать, что документы, поступившие в Комиссию, и протоколы решений (и заседаний) входят в общую систему делопроизводства организации.</w:t>
      </w:r>
    </w:p>
    <w:p w:rsidR="003C0C29" w:rsidRPr="00FC5323" w:rsidRDefault="003C0C29" w:rsidP="003C0C29">
      <w:pPr>
        <w:jc w:val="both"/>
        <w:rPr>
          <w:sz w:val="28"/>
          <w:szCs w:val="28"/>
        </w:rPr>
      </w:pPr>
      <w:proofErr w:type="gramStart"/>
      <w:r w:rsidRPr="00FC5323">
        <w:rPr>
          <w:rFonts w:ascii="Times New Roman" w:hAnsi="Times New Roman" w:cs="Times New Roman"/>
          <w:sz w:val="28"/>
          <w:szCs w:val="28"/>
        </w:rPr>
        <w:t>Предлагаемая модель предполагает утверждение данного положения как локального нормативного акта образовательной организации приказом руководителя образовательной организации, однако в соответствии с уставом возможно отнесении полномочий по утверждении данного положения к компетенции того или иного коллегиального органа образовательной организации, например, попечительского или управляющего совета.</w:t>
      </w:r>
      <w:proofErr w:type="gramEnd"/>
      <w:r w:rsidRPr="00FC5323">
        <w:rPr>
          <w:rFonts w:ascii="Times New Roman" w:hAnsi="Times New Roman" w:cs="Times New Roman"/>
          <w:sz w:val="28"/>
          <w:szCs w:val="28"/>
        </w:rPr>
        <w:t xml:space="preserve"> Принятие данного положения как локального нормативного акта с учетом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 предусмотрено </w:t>
      </w:r>
      <w:proofErr w:type="gramStart"/>
      <w:r w:rsidRPr="00FC53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C5323">
        <w:rPr>
          <w:rFonts w:ascii="Times New Roman" w:hAnsi="Times New Roman" w:cs="Times New Roman"/>
          <w:sz w:val="28"/>
          <w:szCs w:val="28"/>
        </w:rPr>
        <w:t xml:space="preserve">. 6 ст. 45 Федерального закона № 273-ФЗ и должно быть отражено в самом положении (см. п. 2 положения). </w:t>
      </w:r>
    </w:p>
    <w:p w:rsidR="00FB0E22" w:rsidRPr="00FC5323" w:rsidRDefault="00FB0E22">
      <w:pPr>
        <w:rPr>
          <w:sz w:val="28"/>
          <w:szCs w:val="28"/>
        </w:rPr>
      </w:pPr>
    </w:p>
    <w:sectPr w:rsidR="00FB0E22" w:rsidRPr="00FC5323" w:rsidSect="004701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C29"/>
    <w:rsid w:val="000F0EDF"/>
    <w:rsid w:val="001055C7"/>
    <w:rsid w:val="001841B7"/>
    <w:rsid w:val="001C1ECF"/>
    <w:rsid w:val="002642A7"/>
    <w:rsid w:val="00302130"/>
    <w:rsid w:val="003C0C29"/>
    <w:rsid w:val="004250C9"/>
    <w:rsid w:val="00482B10"/>
    <w:rsid w:val="009D75B3"/>
    <w:rsid w:val="00B97EFA"/>
    <w:rsid w:val="00FB0E22"/>
    <w:rsid w:val="00FC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2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532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C29"/>
    <w:pPr>
      <w:ind w:left="720"/>
    </w:pPr>
  </w:style>
  <w:style w:type="paragraph" w:styleId="a4">
    <w:name w:val="Body Text Indent"/>
    <w:basedOn w:val="a"/>
    <w:link w:val="a5"/>
    <w:uiPriority w:val="99"/>
    <w:rsid w:val="003C0C2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C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C532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FC532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Школа</cp:lastModifiedBy>
  <cp:revision>9</cp:revision>
  <cp:lastPrinted>2016-09-25T18:05:00Z</cp:lastPrinted>
  <dcterms:created xsi:type="dcterms:W3CDTF">2016-09-25T16:24:00Z</dcterms:created>
  <dcterms:modified xsi:type="dcterms:W3CDTF">2018-05-23T13:45:00Z</dcterms:modified>
</cp:coreProperties>
</file>