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6D" w:rsidRDefault="006C396D" w:rsidP="008D1DF1">
      <w:pPr>
        <w:spacing w:after="0" w:line="240" w:lineRule="auto"/>
        <w:rPr>
          <w:rFonts w:ascii="Times New Roman" w:hAnsi="Times New Roman"/>
          <w:sz w:val="28"/>
          <w:szCs w:val="28"/>
        </w:rPr>
      </w:pPr>
      <w:r w:rsidRPr="00AF6A85">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75pt;height:782.25pt;visibility:visible">
            <v:imagedata r:id="rId7" o:title=""/>
          </v:shape>
        </w:pict>
      </w:r>
    </w:p>
    <w:p w:rsidR="006C396D" w:rsidRDefault="006C396D" w:rsidP="00B94A2D">
      <w:pPr>
        <w:spacing w:after="0" w:line="240" w:lineRule="auto"/>
        <w:rPr>
          <w:rFonts w:ascii="Times New Roman" w:hAnsi="Times New Roman"/>
          <w:sz w:val="24"/>
          <w:szCs w:val="24"/>
        </w:rPr>
      </w:pPr>
    </w:p>
    <w:p w:rsidR="006C396D" w:rsidRDefault="006C396D" w:rsidP="008A41F4">
      <w:pPr>
        <w:spacing w:after="0" w:line="240" w:lineRule="auto"/>
        <w:jc w:val="center"/>
        <w:rPr>
          <w:rFonts w:ascii="Times New Roman" w:hAnsi="Times New Roman"/>
          <w:sz w:val="24"/>
          <w:szCs w:val="24"/>
        </w:rPr>
      </w:pPr>
    </w:p>
    <w:p w:rsidR="006C396D" w:rsidRPr="00CC0246" w:rsidRDefault="006C396D" w:rsidP="008A41F4">
      <w:pPr>
        <w:spacing w:after="0" w:line="240" w:lineRule="auto"/>
        <w:jc w:val="center"/>
        <w:rPr>
          <w:rFonts w:ascii="Times New Roman" w:hAnsi="Times New Roman"/>
          <w:bCs/>
          <w:sz w:val="28"/>
          <w:szCs w:val="28"/>
        </w:rPr>
      </w:pPr>
      <w:r w:rsidRPr="00CC0246">
        <w:rPr>
          <w:rFonts w:ascii="Times New Roman" w:hAnsi="Times New Roman"/>
          <w:bCs/>
          <w:sz w:val="28"/>
          <w:szCs w:val="28"/>
        </w:rPr>
        <w:t>СОДЕРЖАНИЕ</w:t>
      </w:r>
    </w:p>
    <w:p w:rsidR="006C396D" w:rsidRPr="00CC0246" w:rsidRDefault="006C396D" w:rsidP="008A41F4">
      <w:pPr>
        <w:spacing w:after="0" w:line="240" w:lineRule="auto"/>
        <w:jc w:val="center"/>
        <w:rPr>
          <w:rFonts w:ascii="Times New Roman" w:hAnsi="Times New Roman"/>
          <w:bCs/>
          <w:sz w:val="28"/>
          <w:szCs w:val="28"/>
        </w:rPr>
      </w:pPr>
    </w:p>
    <w:tbl>
      <w:tblPr>
        <w:tblW w:w="5000" w:type="pct"/>
        <w:tblLook w:val="00A0"/>
      </w:tblPr>
      <w:tblGrid>
        <w:gridCol w:w="8116"/>
        <w:gridCol w:w="2114"/>
      </w:tblGrid>
      <w:tr w:rsidR="006C396D" w:rsidRPr="00AF6A85" w:rsidTr="008A41F4">
        <w:tc>
          <w:tcPr>
            <w:tcW w:w="3967" w:type="pct"/>
          </w:tcPr>
          <w:p w:rsidR="006C396D" w:rsidRPr="00AF6A85" w:rsidRDefault="006C396D" w:rsidP="008A41F4">
            <w:pPr>
              <w:spacing w:after="0" w:line="240" w:lineRule="auto"/>
              <w:jc w:val="both"/>
              <w:rPr>
                <w:rFonts w:ascii="Times New Roman" w:hAnsi="Times New Roman"/>
                <w:bCs/>
                <w:sz w:val="28"/>
                <w:szCs w:val="28"/>
              </w:rPr>
            </w:pPr>
          </w:p>
        </w:tc>
        <w:tc>
          <w:tcPr>
            <w:tcW w:w="1033" w:type="pct"/>
          </w:tcPr>
          <w:p w:rsidR="006C396D" w:rsidRPr="00AF6A85" w:rsidRDefault="006C396D" w:rsidP="008A41F4">
            <w:pPr>
              <w:spacing w:after="0" w:line="240" w:lineRule="auto"/>
              <w:jc w:val="center"/>
              <w:rPr>
                <w:rFonts w:ascii="Times New Roman" w:hAnsi="Times New Roman"/>
                <w:bCs/>
                <w:sz w:val="28"/>
                <w:szCs w:val="28"/>
              </w:rPr>
            </w:pPr>
          </w:p>
        </w:tc>
      </w:tr>
      <w:tr w:rsidR="006C396D" w:rsidRPr="00AF6A85" w:rsidTr="008A41F4">
        <w:tc>
          <w:tcPr>
            <w:tcW w:w="3967" w:type="pct"/>
          </w:tcPr>
          <w:p w:rsidR="006C396D" w:rsidRPr="00AF6A85" w:rsidRDefault="006C396D" w:rsidP="008A41F4">
            <w:pPr>
              <w:spacing w:after="0" w:line="240" w:lineRule="auto"/>
              <w:jc w:val="both"/>
              <w:rPr>
                <w:rFonts w:ascii="Times New Roman" w:hAnsi="Times New Roman"/>
                <w:color w:val="000000"/>
                <w:spacing w:val="3"/>
                <w:sz w:val="28"/>
                <w:szCs w:val="28"/>
              </w:rPr>
            </w:pPr>
            <w:r w:rsidRPr="00AF6A85">
              <w:rPr>
                <w:rFonts w:ascii="Times New Roman" w:hAnsi="Times New Roman"/>
                <w:color w:val="000000"/>
                <w:spacing w:val="3"/>
                <w:sz w:val="28"/>
                <w:szCs w:val="28"/>
              </w:rPr>
              <w:t xml:space="preserve"> </w:t>
            </w:r>
            <w:smartTag w:uri="urn:schemas-microsoft-com:office:smarttags" w:element="place">
              <w:r w:rsidRPr="00AF6A85">
                <w:rPr>
                  <w:rFonts w:ascii="Times New Roman" w:hAnsi="Times New Roman"/>
                  <w:color w:val="000000"/>
                  <w:spacing w:val="3"/>
                  <w:sz w:val="28"/>
                  <w:szCs w:val="28"/>
                  <w:lang w:val="en-US"/>
                </w:rPr>
                <w:t>I</w:t>
              </w:r>
              <w:r w:rsidRPr="00AF6A85">
                <w:rPr>
                  <w:rFonts w:ascii="Times New Roman" w:hAnsi="Times New Roman"/>
                  <w:color w:val="000000"/>
                  <w:spacing w:val="3"/>
                  <w:sz w:val="28"/>
                  <w:szCs w:val="28"/>
                </w:rPr>
                <w:t>.</w:t>
              </w:r>
            </w:smartTag>
            <w:r w:rsidRPr="00AF6A85">
              <w:rPr>
                <w:rFonts w:ascii="Times New Roman" w:hAnsi="Times New Roman"/>
                <w:color w:val="000000"/>
                <w:spacing w:val="3"/>
                <w:sz w:val="28"/>
                <w:szCs w:val="28"/>
              </w:rPr>
              <w:t xml:space="preserve"> Аналитическая часть</w:t>
            </w:r>
          </w:p>
        </w:tc>
        <w:tc>
          <w:tcPr>
            <w:tcW w:w="1033" w:type="pct"/>
          </w:tcPr>
          <w:p w:rsidR="006C396D" w:rsidRPr="00AF6A85" w:rsidRDefault="006C396D" w:rsidP="008A41F4">
            <w:pPr>
              <w:spacing w:after="0" w:line="240" w:lineRule="auto"/>
              <w:jc w:val="center"/>
              <w:rPr>
                <w:rFonts w:ascii="Times New Roman" w:hAnsi="Times New Roman"/>
                <w:bCs/>
                <w:sz w:val="28"/>
                <w:szCs w:val="28"/>
              </w:rPr>
            </w:pPr>
          </w:p>
        </w:tc>
      </w:tr>
      <w:tr w:rsidR="006C396D" w:rsidRPr="00AF6A85" w:rsidTr="008A41F4">
        <w:tc>
          <w:tcPr>
            <w:tcW w:w="3967" w:type="pct"/>
          </w:tcPr>
          <w:p w:rsidR="006C396D" w:rsidRPr="00CC0246" w:rsidRDefault="006C396D" w:rsidP="00267688">
            <w:pPr>
              <w:pStyle w:val="ListParagraph"/>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Организационно-правовое обеспечение</w:t>
            </w:r>
            <w:r w:rsidRPr="00CC0246">
              <w:rPr>
                <w:rFonts w:ascii="Times New Roman" w:hAnsi="Times New Roman"/>
                <w:color w:val="000000"/>
                <w:spacing w:val="3"/>
                <w:sz w:val="28"/>
                <w:szCs w:val="28"/>
              </w:rPr>
              <w:t>.</w:t>
            </w:r>
            <w:r w:rsidRPr="00CC0246">
              <w:rPr>
                <w:rFonts w:ascii="Times New Roman" w:hAnsi="Times New Roman"/>
                <w:sz w:val="28"/>
                <w:szCs w:val="28"/>
              </w:rPr>
              <w:t xml:space="preserve"> </w:t>
            </w:r>
          </w:p>
          <w:p w:rsidR="006C396D" w:rsidRPr="00CC0246" w:rsidRDefault="006C396D" w:rsidP="00CC0246">
            <w:pPr>
              <w:pStyle w:val="ListParagraph"/>
              <w:spacing w:after="0" w:line="240" w:lineRule="auto"/>
              <w:contextualSpacing/>
              <w:jc w:val="both"/>
              <w:rPr>
                <w:rFonts w:ascii="Times New Roman" w:hAnsi="Times New Roman"/>
                <w:color w:val="000000"/>
                <w:spacing w:val="3"/>
                <w:sz w:val="28"/>
                <w:szCs w:val="28"/>
              </w:rPr>
            </w:pPr>
          </w:p>
        </w:tc>
        <w:tc>
          <w:tcPr>
            <w:tcW w:w="1033" w:type="pct"/>
          </w:tcPr>
          <w:p w:rsidR="006C396D" w:rsidRPr="00AF6A85" w:rsidRDefault="006C396D" w:rsidP="008A41F4">
            <w:pPr>
              <w:spacing w:after="0" w:line="240" w:lineRule="auto"/>
              <w:jc w:val="center"/>
              <w:rPr>
                <w:rFonts w:ascii="Times New Roman" w:hAnsi="Times New Roman"/>
                <w:bCs/>
                <w:sz w:val="28"/>
                <w:szCs w:val="28"/>
              </w:rPr>
            </w:pPr>
            <w:r w:rsidRPr="00AF6A85">
              <w:rPr>
                <w:rFonts w:ascii="Times New Roman" w:hAnsi="Times New Roman"/>
                <w:bCs/>
                <w:sz w:val="28"/>
                <w:szCs w:val="28"/>
              </w:rPr>
              <w:t>3</w:t>
            </w:r>
          </w:p>
        </w:tc>
      </w:tr>
      <w:tr w:rsidR="006C396D" w:rsidRPr="00AF6A85" w:rsidTr="008A41F4">
        <w:tc>
          <w:tcPr>
            <w:tcW w:w="3967" w:type="pct"/>
          </w:tcPr>
          <w:p w:rsidR="006C396D" w:rsidRPr="00CC0246" w:rsidRDefault="006C396D" w:rsidP="00267688">
            <w:pPr>
              <w:pStyle w:val="ListParagraph"/>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Качество управления</w:t>
            </w:r>
          </w:p>
          <w:p w:rsidR="006C396D" w:rsidRPr="00CC0246" w:rsidRDefault="006C396D" w:rsidP="00CC0246">
            <w:pPr>
              <w:pStyle w:val="ListParagraph"/>
              <w:spacing w:after="0" w:line="240" w:lineRule="auto"/>
              <w:contextualSpacing/>
              <w:jc w:val="both"/>
              <w:rPr>
                <w:rFonts w:ascii="Times New Roman" w:hAnsi="Times New Roman"/>
                <w:color w:val="000000"/>
                <w:spacing w:val="3"/>
                <w:sz w:val="28"/>
                <w:szCs w:val="28"/>
              </w:rPr>
            </w:pPr>
          </w:p>
        </w:tc>
        <w:tc>
          <w:tcPr>
            <w:tcW w:w="1033" w:type="pct"/>
          </w:tcPr>
          <w:p w:rsidR="006C396D" w:rsidRPr="00AF6A85" w:rsidRDefault="006C396D" w:rsidP="008A41F4">
            <w:pPr>
              <w:spacing w:after="0" w:line="240" w:lineRule="auto"/>
              <w:jc w:val="center"/>
              <w:rPr>
                <w:rFonts w:ascii="Times New Roman" w:hAnsi="Times New Roman"/>
                <w:bCs/>
                <w:sz w:val="28"/>
                <w:szCs w:val="28"/>
              </w:rPr>
            </w:pPr>
            <w:r w:rsidRPr="00AF6A85">
              <w:rPr>
                <w:rFonts w:ascii="Times New Roman" w:hAnsi="Times New Roman"/>
                <w:bCs/>
                <w:sz w:val="28"/>
                <w:szCs w:val="28"/>
              </w:rPr>
              <w:t>5</w:t>
            </w:r>
          </w:p>
        </w:tc>
      </w:tr>
      <w:tr w:rsidR="006C396D" w:rsidRPr="00AF6A85" w:rsidTr="008A41F4">
        <w:tc>
          <w:tcPr>
            <w:tcW w:w="3967" w:type="pct"/>
          </w:tcPr>
          <w:p w:rsidR="006C396D" w:rsidRPr="00CC0246" w:rsidRDefault="006C396D" w:rsidP="00267688">
            <w:pPr>
              <w:pStyle w:val="ListParagraph"/>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 xml:space="preserve">Кадровое обеспечение МОУ СОШ п.Поливаново </w:t>
            </w:r>
          </w:p>
          <w:p w:rsidR="006C396D" w:rsidRPr="00CC0246" w:rsidRDefault="006C396D" w:rsidP="00CC0246">
            <w:pPr>
              <w:pStyle w:val="ListParagraph"/>
              <w:spacing w:after="0" w:line="240" w:lineRule="auto"/>
              <w:contextualSpacing/>
              <w:jc w:val="both"/>
              <w:rPr>
                <w:rFonts w:ascii="Times New Roman" w:hAnsi="Times New Roman"/>
                <w:color w:val="000000"/>
                <w:spacing w:val="3"/>
                <w:sz w:val="28"/>
                <w:szCs w:val="28"/>
              </w:rPr>
            </w:pPr>
          </w:p>
        </w:tc>
        <w:tc>
          <w:tcPr>
            <w:tcW w:w="1033" w:type="pct"/>
          </w:tcPr>
          <w:p w:rsidR="006C396D" w:rsidRPr="00AF6A85" w:rsidRDefault="006C396D" w:rsidP="008A41F4">
            <w:pPr>
              <w:spacing w:after="0" w:line="240" w:lineRule="auto"/>
              <w:jc w:val="center"/>
              <w:rPr>
                <w:rFonts w:ascii="Times New Roman" w:hAnsi="Times New Roman"/>
                <w:bCs/>
                <w:sz w:val="28"/>
                <w:szCs w:val="28"/>
              </w:rPr>
            </w:pPr>
            <w:r w:rsidRPr="00AF6A85">
              <w:rPr>
                <w:rFonts w:ascii="Times New Roman" w:hAnsi="Times New Roman"/>
                <w:bCs/>
                <w:sz w:val="28"/>
                <w:szCs w:val="28"/>
              </w:rPr>
              <w:t>5</w:t>
            </w:r>
          </w:p>
        </w:tc>
      </w:tr>
      <w:tr w:rsidR="006C396D" w:rsidRPr="00AF6A85" w:rsidTr="002914FE">
        <w:trPr>
          <w:trHeight w:val="2888"/>
        </w:trPr>
        <w:tc>
          <w:tcPr>
            <w:tcW w:w="3967" w:type="pct"/>
          </w:tcPr>
          <w:p w:rsidR="006C396D" w:rsidRPr="00CC0246" w:rsidRDefault="006C396D" w:rsidP="00267688">
            <w:pPr>
              <w:pStyle w:val="ListParagraph"/>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Содержание и организация образовательного процесса, уровень и качество подготовки выпускников</w:t>
            </w:r>
            <w:r w:rsidRPr="00CC0246">
              <w:rPr>
                <w:rFonts w:ascii="Times New Roman" w:hAnsi="Times New Roman" w:cs="Times New Roman"/>
                <w:sz w:val="28"/>
                <w:szCs w:val="28"/>
              </w:rPr>
              <w:t xml:space="preserve">. </w:t>
            </w:r>
            <w:r w:rsidRPr="00CC0246">
              <w:rPr>
                <w:rFonts w:ascii="Times New Roman" w:hAnsi="Times New Roman" w:cs="Times New Roman"/>
                <w:bCs/>
                <w:sz w:val="28"/>
                <w:szCs w:val="28"/>
              </w:rPr>
              <w:t>Востребованность выпускников.</w:t>
            </w:r>
            <w:r w:rsidRPr="00CC0246">
              <w:rPr>
                <w:rFonts w:ascii="Times New Roman" w:hAnsi="Times New Roman" w:cs="Times New Roman"/>
                <w:sz w:val="28"/>
                <w:szCs w:val="28"/>
              </w:rPr>
              <w:t xml:space="preserve"> </w:t>
            </w:r>
            <w:r w:rsidRPr="00CC0246">
              <w:rPr>
                <w:rFonts w:ascii="Times New Roman" w:hAnsi="Times New Roman" w:cs="Times New Roman"/>
                <w:bCs/>
                <w:sz w:val="28"/>
                <w:szCs w:val="28"/>
              </w:rPr>
              <w:t>Функционирование внутренней системы оценки качества образования</w:t>
            </w:r>
          </w:p>
          <w:p w:rsidR="006C396D" w:rsidRPr="00CC0246" w:rsidRDefault="006C396D" w:rsidP="00CC0246">
            <w:pPr>
              <w:pStyle w:val="ListParagraph"/>
              <w:spacing w:after="0" w:line="240" w:lineRule="auto"/>
              <w:contextualSpacing/>
              <w:jc w:val="both"/>
              <w:rPr>
                <w:rFonts w:ascii="Times New Roman" w:hAnsi="Times New Roman"/>
                <w:color w:val="000000"/>
                <w:spacing w:val="3"/>
                <w:sz w:val="28"/>
                <w:szCs w:val="28"/>
              </w:rPr>
            </w:pPr>
          </w:p>
          <w:p w:rsidR="006C396D" w:rsidRDefault="006C396D" w:rsidP="00267688">
            <w:pPr>
              <w:pStyle w:val="ListParagraph"/>
              <w:numPr>
                <w:ilvl w:val="0"/>
                <w:numId w:val="6"/>
              </w:numPr>
              <w:spacing w:after="0" w:line="240" w:lineRule="auto"/>
              <w:contextualSpacing/>
              <w:jc w:val="both"/>
              <w:rPr>
                <w:rFonts w:ascii="Times New Roman" w:hAnsi="Times New Roman" w:cs="Times New Roman"/>
                <w:bCs/>
                <w:sz w:val="28"/>
                <w:szCs w:val="28"/>
              </w:rPr>
            </w:pPr>
            <w:r w:rsidRPr="00CC0246">
              <w:rPr>
                <w:rFonts w:ascii="Times New Roman" w:hAnsi="Times New Roman" w:cs="Times New Roman"/>
                <w:bCs/>
                <w:sz w:val="28"/>
                <w:szCs w:val="28"/>
              </w:rPr>
              <w:t>Материально-технические условия пребывания учащихся, воспитанников в школе. Учебно-методическое и библиотечно-информационное обеспечение.</w:t>
            </w:r>
          </w:p>
          <w:p w:rsidR="006C396D" w:rsidRPr="00CC0246" w:rsidRDefault="006C396D" w:rsidP="00B721B0">
            <w:pPr>
              <w:pStyle w:val="ListParagraph"/>
              <w:spacing w:after="0" w:line="240" w:lineRule="auto"/>
              <w:contextualSpacing/>
              <w:jc w:val="both"/>
              <w:rPr>
                <w:rFonts w:ascii="Times New Roman" w:hAnsi="Times New Roman"/>
                <w:color w:val="000000"/>
                <w:spacing w:val="3"/>
                <w:sz w:val="28"/>
                <w:szCs w:val="28"/>
              </w:rPr>
            </w:pPr>
          </w:p>
        </w:tc>
        <w:tc>
          <w:tcPr>
            <w:tcW w:w="1033" w:type="pct"/>
          </w:tcPr>
          <w:p w:rsidR="006C396D" w:rsidRPr="00AF6A85" w:rsidRDefault="006C396D" w:rsidP="008A41F4">
            <w:pPr>
              <w:spacing w:after="0" w:line="240" w:lineRule="auto"/>
              <w:jc w:val="center"/>
              <w:rPr>
                <w:rFonts w:ascii="Times New Roman" w:hAnsi="Times New Roman"/>
                <w:bCs/>
                <w:sz w:val="28"/>
                <w:szCs w:val="28"/>
              </w:rPr>
            </w:pPr>
            <w:r w:rsidRPr="00AF6A85">
              <w:rPr>
                <w:rFonts w:ascii="Times New Roman" w:hAnsi="Times New Roman"/>
                <w:bCs/>
                <w:sz w:val="28"/>
                <w:szCs w:val="28"/>
              </w:rPr>
              <w:t>7</w:t>
            </w: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B721B0">
            <w:pPr>
              <w:spacing w:after="0" w:line="240" w:lineRule="auto"/>
              <w:jc w:val="center"/>
              <w:rPr>
                <w:rFonts w:ascii="Times New Roman" w:hAnsi="Times New Roman"/>
                <w:bCs/>
                <w:sz w:val="28"/>
                <w:szCs w:val="28"/>
              </w:rPr>
            </w:pPr>
            <w:r w:rsidRPr="00AF6A85">
              <w:rPr>
                <w:rFonts w:ascii="Times New Roman" w:hAnsi="Times New Roman"/>
                <w:bCs/>
                <w:sz w:val="28"/>
                <w:szCs w:val="28"/>
              </w:rPr>
              <w:t>11</w:t>
            </w:r>
          </w:p>
        </w:tc>
      </w:tr>
      <w:tr w:rsidR="006C396D" w:rsidRPr="00AF6A85" w:rsidTr="008A41F4">
        <w:tc>
          <w:tcPr>
            <w:tcW w:w="3967" w:type="pct"/>
          </w:tcPr>
          <w:p w:rsidR="006C396D" w:rsidRPr="00AF6A85" w:rsidRDefault="006C396D" w:rsidP="0027753F">
            <w:pPr>
              <w:spacing w:after="0" w:line="240" w:lineRule="auto"/>
              <w:jc w:val="both"/>
              <w:rPr>
                <w:rFonts w:ascii="Times New Roman" w:hAnsi="Times New Roman"/>
                <w:color w:val="000000"/>
                <w:spacing w:val="3"/>
                <w:sz w:val="28"/>
                <w:szCs w:val="28"/>
              </w:rPr>
            </w:pPr>
            <w:r w:rsidRPr="00AF6A85">
              <w:rPr>
                <w:rFonts w:ascii="Times New Roman" w:hAnsi="Times New Roman"/>
                <w:color w:val="000000"/>
                <w:spacing w:val="3"/>
                <w:sz w:val="28"/>
                <w:szCs w:val="28"/>
                <w:lang w:val="en-US"/>
              </w:rPr>
              <w:t>II</w:t>
            </w:r>
            <w:r w:rsidRPr="00AF6A85">
              <w:rPr>
                <w:rFonts w:ascii="Times New Roman" w:hAnsi="Times New Roman"/>
                <w:color w:val="000000"/>
                <w:spacing w:val="3"/>
                <w:sz w:val="28"/>
                <w:szCs w:val="28"/>
              </w:rPr>
              <w:t>. Результаты анализа показателей деятельности организации, подлежащих самообследованию.</w:t>
            </w:r>
          </w:p>
          <w:p w:rsidR="006C396D" w:rsidRPr="00AF6A85" w:rsidRDefault="006C396D" w:rsidP="0027753F">
            <w:pPr>
              <w:spacing w:after="0" w:line="240" w:lineRule="auto"/>
              <w:jc w:val="both"/>
              <w:rPr>
                <w:rFonts w:ascii="Times New Roman" w:hAnsi="Times New Roman"/>
                <w:color w:val="000000"/>
                <w:spacing w:val="3"/>
                <w:sz w:val="28"/>
                <w:szCs w:val="28"/>
              </w:rPr>
            </w:pPr>
          </w:p>
        </w:tc>
        <w:tc>
          <w:tcPr>
            <w:tcW w:w="1033" w:type="pct"/>
          </w:tcPr>
          <w:p w:rsidR="006C396D" w:rsidRPr="00AF6A85" w:rsidRDefault="006C396D" w:rsidP="0027753F">
            <w:pPr>
              <w:spacing w:after="0" w:line="240" w:lineRule="auto"/>
              <w:jc w:val="center"/>
              <w:rPr>
                <w:rFonts w:ascii="Times New Roman" w:hAnsi="Times New Roman"/>
                <w:bCs/>
                <w:sz w:val="28"/>
                <w:szCs w:val="28"/>
              </w:rPr>
            </w:pPr>
            <w:r w:rsidRPr="00AF6A85">
              <w:rPr>
                <w:rFonts w:ascii="Times New Roman" w:hAnsi="Times New Roman"/>
                <w:bCs/>
                <w:sz w:val="28"/>
                <w:szCs w:val="28"/>
              </w:rPr>
              <w:t>15</w:t>
            </w:r>
          </w:p>
        </w:tc>
      </w:tr>
      <w:tr w:rsidR="006C396D" w:rsidRPr="00AF6A85" w:rsidTr="008A41F4">
        <w:tc>
          <w:tcPr>
            <w:tcW w:w="3967" w:type="pct"/>
          </w:tcPr>
          <w:p w:rsidR="006C396D" w:rsidRPr="00CC0246" w:rsidRDefault="006C396D" w:rsidP="0027753F">
            <w:pPr>
              <w:pStyle w:val="Heading1"/>
              <w:numPr>
                <w:ilvl w:val="0"/>
                <w:numId w:val="7"/>
              </w:numPr>
              <w:jc w:val="both"/>
              <w:rPr>
                <w:b w:val="0"/>
                <w:sz w:val="28"/>
                <w:szCs w:val="28"/>
              </w:rPr>
            </w:pPr>
            <w:r w:rsidRPr="00CC0246">
              <w:rPr>
                <w:b w:val="0"/>
                <w:sz w:val="28"/>
                <w:szCs w:val="28"/>
              </w:rPr>
              <w:t>Показатели деятельности МОУ СОШ п.Поливаново МО «Бар</w:t>
            </w:r>
            <w:r>
              <w:rPr>
                <w:b w:val="0"/>
                <w:sz w:val="28"/>
                <w:szCs w:val="28"/>
              </w:rPr>
              <w:t xml:space="preserve">ышский район» на 31 декабря 2018 </w:t>
            </w:r>
            <w:r w:rsidRPr="00CC0246">
              <w:rPr>
                <w:b w:val="0"/>
                <w:sz w:val="28"/>
                <w:szCs w:val="28"/>
              </w:rPr>
              <w:t xml:space="preserve">года, подлежащие самообследованию </w:t>
            </w:r>
          </w:p>
          <w:p w:rsidR="006C396D" w:rsidRPr="00AF6A85" w:rsidRDefault="006C396D" w:rsidP="00CC0246">
            <w:pPr>
              <w:spacing w:after="0" w:line="240" w:lineRule="auto"/>
              <w:contextualSpacing/>
              <w:jc w:val="both"/>
              <w:rPr>
                <w:rFonts w:ascii="Times New Roman" w:hAnsi="Times New Roman"/>
                <w:color w:val="000000"/>
                <w:spacing w:val="3"/>
                <w:sz w:val="28"/>
                <w:szCs w:val="28"/>
              </w:rPr>
            </w:pPr>
          </w:p>
        </w:tc>
        <w:tc>
          <w:tcPr>
            <w:tcW w:w="1033" w:type="pct"/>
          </w:tcPr>
          <w:p w:rsidR="006C396D" w:rsidRPr="00AF6A85" w:rsidRDefault="006C396D" w:rsidP="008A41F4">
            <w:pPr>
              <w:spacing w:after="0" w:line="240" w:lineRule="auto"/>
              <w:jc w:val="center"/>
              <w:rPr>
                <w:rFonts w:ascii="Times New Roman" w:hAnsi="Times New Roman"/>
                <w:bCs/>
                <w:sz w:val="28"/>
                <w:szCs w:val="28"/>
              </w:rPr>
            </w:pPr>
            <w:r w:rsidRPr="00AF6A85">
              <w:rPr>
                <w:rFonts w:ascii="Times New Roman" w:hAnsi="Times New Roman"/>
                <w:bCs/>
                <w:sz w:val="28"/>
                <w:szCs w:val="28"/>
              </w:rPr>
              <w:t>15</w:t>
            </w:r>
          </w:p>
        </w:tc>
      </w:tr>
      <w:tr w:rsidR="006C396D" w:rsidRPr="00AF6A85" w:rsidTr="008A41F4">
        <w:tc>
          <w:tcPr>
            <w:tcW w:w="3967" w:type="pct"/>
          </w:tcPr>
          <w:p w:rsidR="006C396D" w:rsidRPr="002771A3" w:rsidRDefault="006C396D" w:rsidP="0027753F">
            <w:pPr>
              <w:pStyle w:val="Heading1"/>
              <w:numPr>
                <w:ilvl w:val="0"/>
                <w:numId w:val="7"/>
              </w:numPr>
              <w:jc w:val="both"/>
              <w:rPr>
                <w:b w:val="0"/>
                <w:sz w:val="28"/>
                <w:szCs w:val="28"/>
              </w:rPr>
            </w:pPr>
            <w:r w:rsidRPr="002771A3">
              <w:rPr>
                <w:b w:val="0"/>
                <w:sz w:val="28"/>
                <w:szCs w:val="28"/>
              </w:rPr>
              <w:t>Анализ</w:t>
            </w:r>
            <w:r>
              <w:rPr>
                <w:b w:val="0"/>
                <w:sz w:val="28"/>
                <w:szCs w:val="28"/>
              </w:rPr>
              <w:t xml:space="preserve"> </w:t>
            </w:r>
            <w:r w:rsidRPr="002771A3">
              <w:rPr>
                <w:b w:val="0"/>
                <w:sz w:val="28"/>
                <w:szCs w:val="28"/>
              </w:rPr>
              <w:t xml:space="preserve">деятельности дошкольной группы  </w:t>
            </w:r>
            <w:r w:rsidRPr="002771A3">
              <w:rPr>
                <w:b w:val="0"/>
                <w:sz w:val="28"/>
                <w:szCs w:val="28"/>
                <w:lang w:eastAsia="en-US"/>
              </w:rPr>
              <w:t>МОУ СОШ п.Поливаново МО «Бар</w:t>
            </w:r>
            <w:r>
              <w:rPr>
                <w:b w:val="0"/>
                <w:sz w:val="28"/>
                <w:szCs w:val="28"/>
                <w:lang w:eastAsia="en-US"/>
              </w:rPr>
              <w:t>ышский район» на 31 декабря 2018</w:t>
            </w:r>
            <w:r w:rsidRPr="002771A3">
              <w:rPr>
                <w:b w:val="0"/>
                <w:sz w:val="28"/>
                <w:szCs w:val="28"/>
                <w:lang w:eastAsia="en-US"/>
              </w:rPr>
              <w:t xml:space="preserve"> года, </w:t>
            </w:r>
            <w:r w:rsidRPr="002771A3">
              <w:rPr>
                <w:b w:val="0"/>
                <w:sz w:val="28"/>
                <w:szCs w:val="28"/>
              </w:rPr>
              <w:t>подлежащей самообследованию</w:t>
            </w:r>
          </w:p>
          <w:p w:rsidR="006C396D" w:rsidRPr="00AF6A85" w:rsidRDefault="006C396D" w:rsidP="002771A3">
            <w:pPr>
              <w:rPr>
                <w:lang w:eastAsia="ru-RU"/>
              </w:rPr>
            </w:pPr>
          </w:p>
          <w:p w:rsidR="006C396D" w:rsidRPr="00CC0246" w:rsidRDefault="006C396D" w:rsidP="0027753F">
            <w:pPr>
              <w:pStyle w:val="Heading1"/>
              <w:numPr>
                <w:ilvl w:val="0"/>
                <w:numId w:val="7"/>
              </w:numPr>
              <w:jc w:val="both"/>
              <w:rPr>
                <w:b w:val="0"/>
                <w:sz w:val="28"/>
                <w:szCs w:val="28"/>
              </w:rPr>
            </w:pPr>
            <w:r w:rsidRPr="00CC0246">
              <w:rPr>
                <w:b w:val="0"/>
                <w:spacing w:val="2"/>
                <w:sz w:val="28"/>
                <w:szCs w:val="28"/>
              </w:rPr>
              <w:t xml:space="preserve">Показатели </w:t>
            </w:r>
            <w:r>
              <w:rPr>
                <w:b w:val="0"/>
                <w:spacing w:val="2"/>
                <w:sz w:val="28"/>
                <w:szCs w:val="28"/>
              </w:rPr>
              <w:t xml:space="preserve">деятельности дошкольной группы </w:t>
            </w:r>
            <w:r w:rsidRPr="00CC0246">
              <w:rPr>
                <w:b w:val="0"/>
                <w:sz w:val="28"/>
                <w:szCs w:val="28"/>
              </w:rPr>
              <w:t>МОУ СОШ п.Поливаново МО «Бар</w:t>
            </w:r>
            <w:r>
              <w:rPr>
                <w:b w:val="0"/>
                <w:sz w:val="28"/>
                <w:szCs w:val="28"/>
              </w:rPr>
              <w:t>ышский район» на 31 декабря 2018</w:t>
            </w:r>
            <w:r w:rsidRPr="00CC0246">
              <w:rPr>
                <w:b w:val="0"/>
                <w:sz w:val="28"/>
                <w:szCs w:val="28"/>
              </w:rPr>
              <w:t xml:space="preserve"> года, </w:t>
            </w:r>
            <w:r w:rsidRPr="00CC0246">
              <w:rPr>
                <w:b w:val="0"/>
                <w:spacing w:val="2"/>
                <w:sz w:val="28"/>
                <w:szCs w:val="28"/>
              </w:rPr>
              <w:t>подлежащие самообследованию.</w:t>
            </w:r>
            <w:r w:rsidRPr="00CC0246">
              <w:rPr>
                <w:b w:val="0"/>
                <w:sz w:val="28"/>
                <w:szCs w:val="28"/>
              </w:rPr>
              <w:t xml:space="preserve"> </w:t>
            </w:r>
          </w:p>
          <w:p w:rsidR="006C396D" w:rsidRPr="00AF6A85" w:rsidRDefault="006C396D" w:rsidP="008A41F4">
            <w:pPr>
              <w:spacing w:after="0" w:line="240" w:lineRule="auto"/>
              <w:jc w:val="both"/>
              <w:rPr>
                <w:rFonts w:ascii="Times New Roman" w:hAnsi="Times New Roman"/>
                <w:color w:val="000000"/>
                <w:spacing w:val="3"/>
                <w:sz w:val="28"/>
                <w:szCs w:val="28"/>
              </w:rPr>
            </w:pPr>
          </w:p>
        </w:tc>
        <w:tc>
          <w:tcPr>
            <w:tcW w:w="1033" w:type="pct"/>
          </w:tcPr>
          <w:p w:rsidR="006C396D" w:rsidRPr="00AF6A85" w:rsidRDefault="006C396D" w:rsidP="008A41F4">
            <w:pPr>
              <w:spacing w:after="0" w:line="240" w:lineRule="auto"/>
              <w:jc w:val="center"/>
              <w:rPr>
                <w:rFonts w:ascii="Times New Roman" w:hAnsi="Times New Roman"/>
                <w:bCs/>
                <w:sz w:val="28"/>
                <w:szCs w:val="28"/>
              </w:rPr>
            </w:pPr>
            <w:r w:rsidRPr="00AF6A85">
              <w:rPr>
                <w:rFonts w:ascii="Times New Roman" w:hAnsi="Times New Roman"/>
                <w:bCs/>
                <w:sz w:val="28"/>
                <w:szCs w:val="28"/>
              </w:rPr>
              <w:t>19</w:t>
            </w: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8A41F4">
            <w:pPr>
              <w:spacing w:after="0" w:line="240" w:lineRule="auto"/>
              <w:jc w:val="center"/>
              <w:rPr>
                <w:rFonts w:ascii="Times New Roman" w:hAnsi="Times New Roman"/>
                <w:bCs/>
                <w:sz w:val="28"/>
                <w:szCs w:val="28"/>
              </w:rPr>
            </w:pPr>
          </w:p>
          <w:p w:rsidR="006C396D" w:rsidRPr="00AF6A85" w:rsidRDefault="006C396D" w:rsidP="008A41F4">
            <w:pPr>
              <w:spacing w:after="0" w:line="240" w:lineRule="auto"/>
              <w:jc w:val="center"/>
              <w:rPr>
                <w:rFonts w:ascii="Times New Roman" w:hAnsi="Times New Roman"/>
                <w:bCs/>
                <w:sz w:val="28"/>
                <w:szCs w:val="28"/>
              </w:rPr>
            </w:pPr>
            <w:r w:rsidRPr="00AF6A85">
              <w:rPr>
                <w:rFonts w:ascii="Times New Roman" w:hAnsi="Times New Roman"/>
                <w:bCs/>
                <w:sz w:val="28"/>
                <w:szCs w:val="28"/>
              </w:rPr>
              <w:t>29</w:t>
            </w:r>
          </w:p>
        </w:tc>
      </w:tr>
    </w:tbl>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Default="006C396D" w:rsidP="008A41F4">
      <w:pPr>
        <w:spacing w:after="0" w:line="240" w:lineRule="auto"/>
        <w:rPr>
          <w:rFonts w:ascii="Times New Roman" w:hAnsi="Times New Roman"/>
          <w:sz w:val="24"/>
          <w:szCs w:val="24"/>
        </w:rPr>
      </w:pPr>
    </w:p>
    <w:p w:rsidR="006C396D" w:rsidRPr="007612DF" w:rsidRDefault="006C396D" w:rsidP="008A41F4">
      <w:pPr>
        <w:spacing w:after="0" w:line="240" w:lineRule="auto"/>
        <w:rPr>
          <w:rFonts w:ascii="Times New Roman" w:hAnsi="Times New Roman"/>
          <w:sz w:val="24"/>
          <w:szCs w:val="24"/>
        </w:rPr>
      </w:pPr>
    </w:p>
    <w:p w:rsidR="006C396D" w:rsidRDefault="006C396D" w:rsidP="00CC0246">
      <w:pPr>
        <w:spacing w:after="0" w:line="240" w:lineRule="auto"/>
        <w:rPr>
          <w:rFonts w:ascii="Times New Roman" w:hAnsi="Times New Roman"/>
          <w:b/>
          <w:bCs/>
          <w:sz w:val="24"/>
          <w:szCs w:val="24"/>
        </w:rPr>
      </w:pPr>
      <w:bookmarkStart w:id="0" w:name="_GoBack"/>
      <w:bookmarkEnd w:id="0"/>
    </w:p>
    <w:p w:rsidR="006C396D" w:rsidRPr="00CC0246" w:rsidRDefault="006C396D" w:rsidP="008A41F4">
      <w:pPr>
        <w:spacing w:after="0" w:line="240" w:lineRule="auto"/>
        <w:jc w:val="center"/>
        <w:rPr>
          <w:rFonts w:ascii="Times New Roman" w:hAnsi="Times New Roman"/>
          <w:b/>
          <w:bCs/>
          <w:sz w:val="28"/>
          <w:szCs w:val="28"/>
        </w:rPr>
      </w:pPr>
    </w:p>
    <w:p w:rsidR="006C396D" w:rsidRPr="00CC0246" w:rsidRDefault="006C396D" w:rsidP="00CC0246">
      <w:pPr>
        <w:spacing w:after="0" w:line="240" w:lineRule="auto"/>
        <w:rPr>
          <w:rFonts w:ascii="Times New Roman" w:hAnsi="Times New Roman"/>
          <w:b/>
          <w:bCs/>
          <w:sz w:val="28"/>
          <w:szCs w:val="28"/>
        </w:rPr>
      </w:pPr>
      <w:smartTag w:uri="urn:schemas-microsoft-com:office:smarttags" w:element="place">
        <w:r>
          <w:rPr>
            <w:rFonts w:ascii="Times New Roman" w:hAnsi="Times New Roman"/>
            <w:b/>
            <w:bCs/>
            <w:sz w:val="28"/>
            <w:szCs w:val="28"/>
            <w:lang w:val="en-US"/>
          </w:rPr>
          <w:t>I</w:t>
        </w:r>
        <w:r w:rsidRPr="0027753F">
          <w:rPr>
            <w:rFonts w:ascii="Times New Roman" w:hAnsi="Times New Roman"/>
            <w:b/>
            <w:bCs/>
            <w:sz w:val="28"/>
            <w:szCs w:val="28"/>
          </w:rPr>
          <w:t>.</w:t>
        </w:r>
      </w:smartTag>
      <w:r w:rsidRPr="0027753F">
        <w:rPr>
          <w:rFonts w:ascii="Times New Roman" w:hAnsi="Times New Roman"/>
          <w:b/>
          <w:bCs/>
          <w:sz w:val="28"/>
          <w:szCs w:val="28"/>
        </w:rPr>
        <w:t xml:space="preserve"> </w:t>
      </w:r>
      <w:r w:rsidRPr="00CC0246">
        <w:rPr>
          <w:rFonts w:ascii="Times New Roman" w:hAnsi="Times New Roman"/>
          <w:b/>
          <w:bCs/>
          <w:sz w:val="28"/>
          <w:szCs w:val="28"/>
        </w:rPr>
        <w:t>Аналитическая часть</w:t>
      </w:r>
    </w:p>
    <w:p w:rsidR="006C396D" w:rsidRPr="00CC0246" w:rsidRDefault="006C396D" w:rsidP="008A41F4">
      <w:pPr>
        <w:spacing w:after="0" w:line="240" w:lineRule="auto"/>
        <w:rPr>
          <w:rFonts w:ascii="Times New Roman" w:hAnsi="Times New Roman"/>
          <w:sz w:val="28"/>
          <w:szCs w:val="28"/>
        </w:rPr>
      </w:pPr>
      <w:r w:rsidRPr="00CC0246">
        <w:rPr>
          <w:rFonts w:ascii="Times New Roman" w:hAnsi="Times New Roman"/>
          <w:sz w:val="28"/>
          <w:szCs w:val="28"/>
        </w:rPr>
        <w:t xml:space="preserve">Экспертная группа, созданная приказом директора </w:t>
      </w:r>
      <w:r w:rsidRPr="00CC0246">
        <w:rPr>
          <w:rFonts w:ascii="Times New Roman" w:hAnsi="Times New Roman"/>
          <w:color w:val="000000"/>
          <w:sz w:val="28"/>
          <w:szCs w:val="28"/>
        </w:rPr>
        <w:t>от</w:t>
      </w:r>
      <w:r>
        <w:rPr>
          <w:rFonts w:ascii="Times New Roman" w:hAnsi="Times New Roman"/>
          <w:color w:val="000000"/>
          <w:sz w:val="28"/>
          <w:szCs w:val="28"/>
        </w:rPr>
        <w:t xml:space="preserve">  26</w:t>
      </w:r>
      <w:r>
        <w:rPr>
          <w:rFonts w:ascii="Times New Roman" w:hAnsi="Times New Roman"/>
          <w:sz w:val="28"/>
          <w:szCs w:val="28"/>
        </w:rPr>
        <w:t xml:space="preserve">.12.2018 г. № </w:t>
      </w:r>
      <w:r w:rsidRPr="00CC0246">
        <w:rPr>
          <w:rFonts w:ascii="Times New Roman" w:hAnsi="Times New Roman"/>
          <w:sz w:val="28"/>
          <w:szCs w:val="28"/>
        </w:rPr>
        <w:t xml:space="preserve"> </w:t>
      </w:r>
      <w:r>
        <w:rPr>
          <w:rFonts w:ascii="Times New Roman" w:hAnsi="Times New Roman"/>
          <w:sz w:val="28"/>
          <w:szCs w:val="28"/>
        </w:rPr>
        <w:t>160</w:t>
      </w:r>
      <w:r w:rsidRPr="00CC0246">
        <w:rPr>
          <w:rFonts w:ascii="Times New Roman" w:hAnsi="Times New Roman"/>
          <w:sz w:val="28"/>
          <w:szCs w:val="28"/>
        </w:rPr>
        <w:t xml:space="preserve"> «О создании экспертной группы» в составе:</w:t>
      </w:r>
    </w:p>
    <w:p w:rsidR="006C396D" w:rsidRPr="00CC0246" w:rsidRDefault="006C396D" w:rsidP="008A41F4">
      <w:pPr>
        <w:pStyle w:val="ListParagraph"/>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Лазаревой Ю.С., зам. директора по УВР</w:t>
      </w:r>
    </w:p>
    <w:p w:rsidR="006C396D" w:rsidRPr="00CC0246" w:rsidRDefault="006C396D" w:rsidP="008A41F4">
      <w:pPr>
        <w:pStyle w:val="ListParagraph"/>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Козловой О.В., зам директора по ВР, </w:t>
      </w:r>
    </w:p>
    <w:p w:rsidR="006C396D" w:rsidRPr="00CC0246" w:rsidRDefault="006C396D" w:rsidP="008A41F4">
      <w:pPr>
        <w:pStyle w:val="ListParagraph"/>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Морозовой Е.Ю., руководитель МО учителей начальных классов</w:t>
      </w:r>
    </w:p>
    <w:p w:rsidR="006C396D" w:rsidRPr="00CC0246" w:rsidRDefault="006C396D" w:rsidP="008A41F4">
      <w:pPr>
        <w:pStyle w:val="ListParagraph"/>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Масловской О.П.., руководитель МО учителей гуманитарного цикла</w:t>
      </w:r>
    </w:p>
    <w:p w:rsidR="006C396D" w:rsidRPr="00CC0246" w:rsidRDefault="006C396D" w:rsidP="008A41F4">
      <w:pPr>
        <w:pStyle w:val="ListParagraph"/>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Агафоновой Е.М.., руководитель МО учителей математики</w:t>
      </w:r>
    </w:p>
    <w:p w:rsidR="006C396D" w:rsidRPr="00CC0246" w:rsidRDefault="006C396D" w:rsidP="008A41F4">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Козлов Г.П., завхоз</w:t>
      </w:r>
      <w:r w:rsidRPr="00CC0246">
        <w:rPr>
          <w:rFonts w:ascii="Times New Roman" w:hAnsi="Times New Roman" w:cs="Times New Roman"/>
          <w:sz w:val="28"/>
          <w:szCs w:val="28"/>
        </w:rPr>
        <w:t xml:space="preserve"> школы</w:t>
      </w:r>
    </w:p>
    <w:p w:rsidR="006C396D" w:rsidRPr="00CC0246" w:rsidRDefault="006C396D" w:rsidP="008A41F4">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Сывилькиной С.Р.</w:t>
      </w:r>
      <w:r w:rsidRPr="00CC0246">
        <w:rPr>
          <w:rFonts w:ascii="Times New Roman" w:hAnsi="Times New Roman" w:cs="Times New Roman"/>
          <w:sz w:val="28"/>
          <w:szCs w:val="28"/>
        </w:rPr>
        <w:t>, библиотекарь</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провела процедуру самоанализа в МОУ СОШ п.Поливаново МО «Барышский район» и, изучив образовательную деятельность, рассмотрев представленные документы, экспертные заключения (прилагаются), пришла к следующим выводам о соответствии образовательной деятельности МОУ СОШ п.Поливаново МО «Барышский район» государственным требованиям:</w:t>
      </w:r>
    </w:p>
    <w:p w:rsidR="006C396D" w:rsidRPr="00CC0246" w:rsidRDefault="006C396D" w:rsidP="008A41F4">
      <w:pPr>
        <w:spacing w:after="0" w:line="240" w:lineRule="auto"/>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2578"/>
      </w:tblGrid>
      <w:tr w:rsidR="006C396D" w:rsidRPr="00AF6A85" w:rsidTr="008A41F4">
        <w:tc>
          <w:tcPr>
            <w:tcW w:w="1008"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 п/п</w:t>
            </w:r>
          </w:p>
        </w:tc>
        <w:tc>
          <w:tcPr>
            <w:tcW w:w="5580" w:type="dxa"/>
            <w:vAlign w:val="center"/>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Показатели деятельности</w:t>
            </w:r>
          </w:p>
        </w:tc>
        <w:tc>
          <w:tcPr>
            <w:tcW w:w="2578" w:type="dxa"/>
            <w:vAlign w:val="center"/>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Оценка</w:t>
            </w:r>
          </w:p>
        </w:tc>
      </w:tr>
      <w:tr w:rsidR="006C396D" w:rsidRPr="00AF6A85" w:rsidTr="008A41F4">
        <w:tc>
          <w:tcPr>
            <w:tcW w:w="1008" w:type="dxa"/>
          </w:tcPr>
          <w:p w:rsidR="006C396D" w:rsidRPr="00AF6A85" w:rsidRDefault="006C396D" w:rsidP="008A41F4">
            <w:pPr>
              <w:numPr>
                <w:ilvl w:val="0"/>
                <w:numId w:val="1"/>
              </w:numPr>
              <w:spacing w:after="0" w:line="240" w:lineRule="auto"/>
              <w:rPr>
                <w:rFonts w:ascii="Times New Roman" w:hAnsi="Times New Roman"/>
                <w:sz w:val="28"/>
                <w:szCs w:val="28"/>
              </w:rPr>
            </w:pPr>
          </w:p>
        </w:tc>
        <w:tc>
          <w:tcPr>
            <w:tcW w:w="5580"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Организационно-правовое обеспечение</w:t>
            </w:r>
          </w:p>
        </w:tc>
        <w:tc>
          <w:tcPr>
            <w:tcW w:w="2578"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Соответствует</w:t>
            </w:r>
          </w:p>
        </w:tc>
      </w:tr>
      <w:tr w:rsidR="006C396D" w:rsidRPr="00AF6A85" w:rsidTr="008A41F4">
        <w:tc>
          <w:tcPr>
            <w:tcW w:w="1008" w:type="dxa"/>
          </w:tcPr>
          <w:p w:rsidR="006C396D" w:rsidRPr="00AF6A85" w:rsidRDefault="006C396D" w:rsidP="008A41F4">
            <w:pPr>
              <w:numPr>
                <w:ilvl w:val="0"/>
                <w:numId w:val="1"/>
              </w:numPr>
              <w:spacing w:after="0" w:line="240" w:lineRule="auto"/>
              <w:rPr>
                <w:rFonts w:ascii="Times New Roman" w:hAnsi="Times New Roman"/>
                <w:sz w:val="28"/>
                <w:szCs w:val="28"/>
              </w:rPr>
            </w:pPr>
          </w:p>
        </w:tc>
        <w:tc>
          <w:tcPr>
            <w:tcW w:w="5580"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 xml:space="preserve">Качество управления </w:t>
            </w:r>
          </w:p>
        </w:tc>
        <w:tc>
          <w:tcPr>
            <w:tcW w:w="2578"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Соответствует</w:t>
            </w:r>
          </w:p>
        </w:tc>
      </w:tr>
      <w:tr w:rsidR="006C396D" w:rsidRPr="00AF6A85" w:rsidTr="008A41F4">
        <w:tc>
          <w:tcPr>
            <w:tcW w:w="1008" w:type="dxa"/>
          </w:tcPr>
          <w:p w:rsidR="006C396D" w:rsidRPr="00AF6A85" w:rsidRDefault="006C396D" w:rsidP="008A41F4">
            <w:pPr>
              <w:numPr>
                <w:ilvl w:val="0"/>
                <w:numId w:val="1"/>
              </w:numPr>
              <w:spacing w:after="0" w:line="240" w:lineRule="auto"/>
              <w:rPr>
                <w:rFonts w:ascii="Times New Roman" w:hAnsi="Times New Roman"/>
                <w:sz w:val="28"/>
                <w:szCs w:val="28"/>
              </w:rPr>
            </w:pPr>
          </w:p>
        </w:tc>
        <w:tc>
          <w:tcPr>
            <w:tcW w:w="5580"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 xml:space="preserve">Кадровое обеспечение </w:t>
            </w:r>
          </w:p>
        </w:tc>
        <w:tc>
          <w:tcPr>
            <w:tcW w:w="2578"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Соответствует</w:t>
            </w:r>
          </w:p>
        </w:tc>
      </w:tr>
      <w:tr w:rsidR="006C396D" w:rsidRPr="00AF6A85" w:rsidTr="008A41F4">
        <w:tc>
          <w:tcPr>
            <w:tcW w:w="1008" w:type="dxa"/>
          </w:tcPr>
          <w:p w:rsidR="006C396D" w:rsidRPr="00AF6A85" w:rsidRDefault="006C396D" w:rsidP="008A41F4">
            <w:pPr>
              <w:numPr>
                <w:ilvl w:val="0"/>
                <w:numId w:val="1"/>
              </w:numPr>
              <w:spacing w:after="0" w:line="240" w:lineRule="auto"/>
              <w:rPr>
                <w:rFonts w:ascii="Times New Roman" w:hAnsi="Times New Roman"/>
                <w:sz w:val="28"/>
                <w:szCs w:val="28"/>
              </w:rPr>
            </w:pPr>
          </w:p>
        </w:tc>
        <w:tc>
          <w:tcPr>
            <w:tcW w:w="5580"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Содержание и организация образовательного процесса, уровень и качество подготовки выпускников. Востребованность выпускников. Функционирования внутренней системы оценки качества образования</w:t>
            </w:r>
          </w:p>
        </w:tc>
        <w:tc>
          <w:tcPr>
            <w:tcW w:w="2578"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Соответствует</w:t>
            </w:r>
          </w:p>
        </w:tc>
      </w:tr>
      <w:tr w:rsidR="006C396D" w:rsidRPr="00AF6A85" w:rsidTr="008A41F4">
        <w:tc>
          <w:tcPr>
            <w:tcW w:w="1008" w:type="dxa"/>
          </w:tcPr>
          <w:p w:rsidR="006C396D" w:rsidRPr="00AF6A85" w:rsidRDefault="006C396D" w:rsidP="008A41F4">
            <w:pPr>
              <w:numPr>
                <w:ilvl w:val="0"/>
                <w:numId w:val="1"/>
              </w:numPr>
              <w:spacing w:after="0" w:line="240" w:lineRule="auto"/>
              <w:rPr>
                <w:rFonts w:ascii="Times New Roman" w:hAnsi="Times New Roman"/>
                <w:sz w:val="28"/>
                <w:szCs w:val="28"/>
              </w:rPr>
            </w:pPr>
          </w:p>
        </w:tc>
        <w:tc>
          <w:tcPr>
            <w:tcW w:w="5580"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Материально-технические условия пребывания учащихся, воспитанников в школе. Учебно-методическое и библиотечно-информационное обеспечение.</w:t>
            </w:r>
          </w:p>
        </w:tc>
        <w:tc>
          <w:tcPr>
            <w:tcW w:w="2578" w:type="dxa"/>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Соответствует</w:t>
            </w:r>
          </w:p>
        </w:tc>
      </w:tr>
    </w:tbl>
    <w:p w:rsidR="006C396D" w:rsidRDefault="006C396D" w:rsidP="008A41F4">
      <w:pPr>
        <w:spacing w:after="0" w:line="240" w:lineRule="auto"/>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Аналитическая часть анализа составлена на основе показателей самообс</w:t>
      </w:r>
      <w:r>
        <w:rPr>
          <w:rFonts w:ascii="Times New Roman" w:hAnsi="Times New Roman"/>
          <w:sz w:val="28"/>
          <w:szCs w:val="28"/>
        </w:rPr>
        <w:t>ледования.</w:t>
      </w:r>
    </w:p>
    <w:p w:rsidR="006C396D" w:rsidRPr="00CC0246" w:rsidRDefault="006C396D" w:rsidP="008A41F4">
      <w:pPr>
        <w:spacing w:after="0" w:line="240" w:lineRule="auto"/>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В ходе самоанализа показателей в деятельности школы было отмечено:</w:t>
      </w:r>
    </w:p>
    <w:p w:rsidR="006C396D" w:rsidRPr="00CC0246" w:rsidRDefault="006C396D" w:rsidP="008A41F4">
      <w:pPr>
        <w:spacing w:after="0" w:line="240" w:lineRule="auto"/>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b/>
          <w:bCs/>
          <w:sz w:val="28"/>
          <w:szCs w:val="28"/>
        </w:rPr>
        <w:t>1. Организационно-правовое обеспечение</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xml:space="preserve">   Нормативно-правовая база деятельности МОУ СОШ п.Поливаново МО «Барышский район» сформирована в полном объеме: в наличии документы, регулирующие законодательство в области образования федерального уровня, регионального уровня, муниципального уровня: положения, приказы муниципального органа управления образованием.</w:t>
      </w:r>
    </w:p>
    <w:p w:rsidR="006C396D" w:rsidRPr="00CC0246" w:rsidRDefault="006C396D" w:rsidP="008A41F4">
      <w:pPr>
        <w:spacing w:after="0" w:line="240" w:lineRule="auto"/>
        <w:jc w:val="both"/>
        <w:rPr>
          <w:rFonts w:ascii="Times New Roman" w:hAnsi="Times New Roman"/>
          <w:color w:val="000000"/>
          <w:sz w:val="28"/>
          <w:szCs w:val="28"/>
        </w:rPr>
      </w:pPr>
      <w:r w:rsidRPr="00CC0246">
        <w:rPr>
          <w:rFonts w:ascii="Times New Roman" w:hAnsi="Times New Roman"/>
          <w:sz w:val="28"/>
          <w:szCs w:val="28"/>
        </w:rPr>
        <w:t>В Уставе прописана информация, предусмотренная статьёй 25 Федерального закона от 29 декабря 2012 года №273-ФЗ "Об образовании в Российской Федерации".</w:t>
      </w:r>
    </w:p>
    <w:p w:rsidR="006C396D" w:rsidRPr="00CC0246" w:rsidRDefault="006C396D" w:rsidP="008A41F4">
      <w:pPr>
        <w:spacing w:after="0" w:line="240" w:lineRule="auto"/>
        <w:ind w:firstLine="360"/>
        <w:jc w:val="both"/>
        <w:rPr>
          <w:rFonts w:ascii="Times New Roman" w:hAnsi="Times New Roman"/>
          <w:color w:val="000000"/>
          <w:sz w:val="28"/>
          <w:szCs w:val="28"/>
        </w:rPr>
      </w:pPr>
      <w:r w:rsidRPr="00CC0246">
        <w:rPr>
          <w:rFonts w:ascii="Times New Roman" w:hAnsi="Times New Roman"/>
          <w:color w:val="000000"/>
          <w:sz w:val="28"/>
          <w:szCs w:val="28"/>
        </w:rPr>
        <w:t>Локальные акты распределены по основным направлениям деятельности Школы, а именно:</w:t>
      </w:r>
    </w:p>
    <w:p w:rsidR="006C396D" w:rsidRPr="00CC0246" w:rsidRDefault="006C396D" w:rsidP="008A41F4">
      <w:pPr>
        <w:numPr>
          <w:ilvl w:val="0"/>
          <w:numId w:val="2"/>
        </w:numPr>
        <w:spacing w:after="0" w:line="240" w:lineRule="auto"/>
        <w:ind w:left="714" w:hanging="357"/>
        <w:jc w:val="both"/>
        <w:rPr>
          <w:rFonts w:ascii="Times New Roman" w:hAnsi="Times New Roman"/>
          <w:sz w:val="28"/>
          <w:szCs w:val="28"/>
        </w:rPr>
      </w:pPr>
      <w:r w:rsidRPr="00CC0246">
        <w:rPr>
          <w:rFonts w:ascii="Times New Roman" w:hAnsi="Times New Roman"/>
          <w:sz w:val="28"/>
          <w:szCs w:val="28"/>
        </w:rPr>
        <w:t>Локальные акты, регламентирующие административную и финансово-хозяйственную деятельность.</w:t>
      </w:r>
    </w:p>
    <w:p w:rsidR="006C396D" w:rsidRPr="00CC0246" w:rsidRDefault="006C396D" w:rsidP="008A41F4">
      <w:pPr>
        <w:pStyle w:val="ListParagraph"/>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t>Локальные акты, регламентирующие вопросы организации образовательного процесса</w:t>
      </w:r>
    </w:p>
    <w:p w:rsidR="006C396D" w:rsidRPr="00CC0246" w:rsidRDefault="006C396D" w:rsidP="008A41F4">
      <w:pPr>
        <w:pStyle w:val="ListParagraph"/>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t>Локальные акты, регламентирующие вопросы организации воспитательного процесса</w:t>
      </w:r>
    </w:p>
    <w:p w:rsidR="006C396D" w:rsidRPr="00CC0246" w:rsidRDefault="006C396D" w:rsidP="008A41F4">
      <w:pPr>
        <w:numPr>
          <w:ilvl w:val="0"/>
          <w:numId w:val="2"/>
        </w:numPr>
        <w:spacing w:after="0" w:line="240" w:lineRule="auto"/>
        <w:ind w:left="714" w:hanging="357"/>
        <w:jc w:val="both"/>
        <w:rPr>
          <w:rFonts w:ascii="Times New Roman" w:hAnsi="Times New Roman"/>
          <w:sz w:val="28"/>
          <w:szCs w:val="28"/>
        </w:rPr>
      </w:pPr>
      <w:r w:rsidRPr="00CC0246">
        <w:rPr>
          <w:rFonts w:ascii="Times New Roman" w:hAnsi="Times New Roman"/>
          <w:sz w:val="28"/>
          <w:szCs w:val="28"/>
        </w:rPr>
        <w:t>Локальные акты, регламентирующие отношения образовательной организации с работниками</w:t>
      </w:r>
    </w:p>
    <w:p w:rsidR="006C396D" w:rsidRPr="00CC0246" w:rsidRDefault="006C396D" w:rsidP="008A41F4">
      <w:pPr>
        <w:numPr>
          <w:ilvl w:val="0"/>
          <w:numId w:val="2"/>
        </w:numPr>
        <w:spacing w:after="0" w:line="240" w:lineRule="auto"/>
        <w:ind w:left="714" w:hanging="357"/>
        <w:jc w:val="both"/>
        <w:rPr>
          <w:rFonts w:ascii="Times New Roman" w:hAnsi="Times New Roman"/>
          <w:sz w:val="28"/>
          <w:szCs w:val="28"/>
        </w:rPr>
      </w:pPr>
      <w:r w:rsidRPr="00CC0246">
        <w:rPr>
          <w:rFonts w:ascii="Times New Roman" w:hAnsi="Times New Roman"/>
          <w:sz w:val="28"/>
          <w:szCs w:val="28"/>
        </w:rPr>
        <w:t>Локальные акты, регламентирующие деятельность органов самоуправления</w:t>
      </w:r>
    </w:p>
    <w:p w:rsidR="006C396D" w:rsidRPr="00CC0246" w:rsidRDefault="006C396D" w:rsidP="008A41F4">
      <w:pPr>
        <w:numPr>
          <w:ilvl w:val="0"/>
          <w:numId w:val="2"/>
        </w:numPr>
        <w:spacing w:after="0" w:line="240" w:lineRule="auto"/>
        <w:ind w:left="714" w:hanging="357"/>
        <w:jc w:val="both"/>
        <w:rPr>
          <w:rFonts w:ascii="Times New Roman" w:hAnsi="Times New Roman"/>
          <w:sz w:val="28"/>
          <w:szCs w:val="28"/>
        </w:rPr>
      </w:pPr>
      <w:r w:rsidRPr="00CC0246">
        <w:rPr>
          <w:rFonts w:ascii="Times New Roman" w:hAnsi="Times New Roman"/>
          <w:sz w:val="28"/>
          <w:szCs w:val="28"/>
        </w:rPr>
        <w:t>Локальные акты организационно-распорядительного характера</w:t>
      </w:r>
    </w:p>
    <w:p w:rsidR="006C396D" w:rsidRPr="00CC0246" w:rsidRDefault="006C396D" w:rsidP="008A41F4">
      <w:pPr>
        <w:spacing w:after="0" w:line="240" w:lineRule="auto"/>
        <w:rPr>
          <w:rFonts w:ascii="Times New Roman" w:hAnsi="Times New Roman"/>
          <w:sz w:val="28"/>
          <w:szCs w:val="28"/>
        </w:rPr>
      </w:pPr>
      <w:r w:rsidRPr="00CC0246">
        <w:rPr>
          <w:rFonts w:ascii="Times New Roman" w:hAnsi="Times New Roman"/>
          <w:sz w:val="28"/>
          <w:szCs w:val="28"/>
        </w:rPr>
        <w:t>Имеется реестр локальных актов.</w:t>
      </w:r>
    </w:p>
    <w:p w:rsidR="006C396D" w:rsidRPr="00CC0246" w:rsidRDefault="006C396D" w:rsidP="008A41F4">
      <w:pPr>
        <w:spacing w:after="0" w:line="240" w:lineRule="auto"/>
        <w:ind w:firstLine="709"/>
        <w:rPr>
          <w:rFonts w:ascii="Times New Roman" w:hAnsi="Times New Roman"/>
          <w:sz w:val="28"/>
          <w:szCs w:val="28"/>
        </w:rPr>
      </w:pPr>
      <w:r w:rsidRPr="00CC0246">
        <w:rPr>
          <w:rFonts w:ascii="Times New Roman" w:hAnsi="Times New Roman"/>
          <w:sz w:val="28"/>
          <w:szCs w:val="28"/>
        </w:rPr>
        <w:t>Помещения МОУ СОШ п.Поливаново МО «Барышский район» оборудованы системой АПС, системой видеонаблюдения.</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xml:space="preserve">     Имеются в наличии и реализуются документы об охране труда и действиях в чрезвычайных ситуациях:</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служебная документация, обеспечивающая пропускной, внутриобъектный режим, отражающая информацию о проведении занятий с персоналом по действиям при возникновении чрезвычайных ситуаций, а также соответствующие инструкции для персонала;</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определение должностного лица, ответственного за принятие мер по антитеррористической защите, электробезопасности, по охране труда, пожарной безопасности школы;</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Положение об охране труда в школе;</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должностные обязанности по охране труда работников школы;</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Коллективный договор, должностные инструкции работников;</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журнал регистрации несчастных случаев с учащимися, воспитанниками и на производстве;</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стенды по безопасности, охране труда;</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журнал регистрации вводного инструктажа;</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программа вводного инструктажа, инструктажа на рабочем месте;</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журнал инструктажа учащихся по технике безопасности при проведении занятий, внеклассных и внешкольных мероприятий;</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приказы по школе о введении в действие (продлении) инструкций по охране труда;</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инструкция по охране труда по всем профессиям и видам работ;</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журнал учета и выдачи инструкций по охране труда для работников школы;</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локальные акты по охране труда в школе;</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удостоверения о проверке знаний требований охраны труда;</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акты-разрешения на проведение занятий в кабинетах повышенной опасности;</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инструкции по охране труда и технике безопасности в кабинетах повышенной опасности (химия, физика, биология, информатика, спортивный зал, учебная мастерская);</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акты-разрешения школьной комиссии на проведение занятий в кабинетах повышенной опасности (химия, физика, биология, информатика, спортивный зал, учебные мастерские);</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огнетушители, аптечки в кабинетах повышенной опасности;</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xml:space="preserve">- план эвакуации учащихся в случае возникновения пожара </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в кабинете химии: перечня реактивов с указанием групп хранения; инструкции по уничтожению реактивов и растворов;</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акты проверки эксплуатационной надежности и готовности спортинвентаря, спортзала;</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акт готовности школы к новому учебному году;</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паспорт безопасности школы антитеррористической защищенности.</w:t>
      </w:r>
    </w:p>
    <w:p w:rsidR="006C396D" w:rsidRPr="00CC0246" w:rsidRDefault="006C396D" w:rsidP="008A41F4">
      <w:pPr>
        <w:spacing w:after="0" w:line="240" w:lineRule="auto"/>
        <w:ind w:firstLine="540"/>
        <w:rPr>
          <w:rFonts w:ascii="Times New Roman" w:hAnsi="Times New Roman"/>
          <w:sz w:val="28"/>
          <w:szCs w:val="28"/>
        </w:rPr>
      </w:pPr>
      <w:r w:rsidRPr="00CC0246">
        <w:rPr>
          <w:rFonts w:ascii="Times New Roman" w:hAnsi="Times New Roman"/>
          <w:sz w:val="28"/>
          <w:szCs w:val="28"/>
        </w:rPr>
        <w:t xml:space="preserve">Организационно-правовое обеспечение </w:t>
      </w:r>
      <w:r w:rsidRPr="00CC0246">
        <w:rPr>
          <w:rFonts w:ascii="Times New Roman" w:hAnsi="Times New Roman"/>
          <w:b/>
          <w:bCs/>
          <w:i/>
          <w:iCs/>
          <w:sz w:val="28"/>
          <w:szCs w:val="28"/>
        </w:rPr>
        <w:t>соответствует</w:t>
      </w:r>
      <w:r w:rsidRPr="00CC0246">
        <w:rPr>
          <w:rFonts w:ascii="Times New Roman" w:hAnsi="Times New Roman"/>
          <w:sz w:val="28"/>
          <w:szCs w:val="28"/>
        </w:rPr>
        <w:t xml:space="preserve"> государственным требованиям.</w:t>
      </w:r>
    </w:p>
    <w:p w:rsidR="006C396D" w:rsidRPr="00CC0246" w:rsidRDefault="006C396D" w:rsidP="008A41F4">
      <w:pPr>
        <w:spacing w:after="0" w:line="240" w:lineRule="auto"/>
        <w:ind w:firstLine="540"/>
        <w:rPr>
          <w:rFonts w:ascii="Times New Roman" w:hAnsi="Times New Roman"/>
          <w:sz w:val="28"/>
          <w:szCs w:val="28"/>
        </w:rPr>
      </w:pPr>
    </w:p>
    <w:p w:rsidR="006C396D" w:rsidRPr="00CC0246" w:rsidRDefault="006C396D" w:rsidP="008A41F4">
      <w:pPr>
        <w:tabs>
          <w:tab w:val="left" w:pos="2805"/>
        </w:tabs>
        <w:spacing w:after="0" w:line="240" w:lineRule="auto"/>
        <w:jc w:val="both"/>
        <w:rPr>
          <w:rFonts w:ascii="Times New Roman" w:hAnsi="Times New Roman"/>
          <w:b/>
          <w:bCs/>
          <w:sz w:val="28"/>
          <w:szCs w:val="28"/>
        </w:rPr>
      </w:pPr>
      <w:r w:rsidRPr="00CC0246">
        <w:rPr>
          <w:rFonts w:ascii="Times New Roman" w:hAnsi="Times New Roman"/>
          <w:b/>
          <w:bCs/>
          <w:sz w:val="28"/>
          <w:szCs w:val="28"/>
        </w:rPr>
        <w:t xml:space="preserve">2. Качество управления </w:t>
      </w:r>
      <w:r w:rsidRPr="00CC0246">
        <w:rPr>
          <w:rFonts w:ascii="Times New Roman" w:hAnsi="Times New Roman"/>
          <w:b/>
          <w:bCs/>
          <w:sz w:val="28"/>
          <w:szCs w:val="28"/>
        </w:rPr>
        <w:tab/>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Структура управления Школы целесообразна и оптимальна и соответствует Уставу школы. Распределение функций и полномочий между членами административно-управленческого аппарата находится в соответствии с должностными инструкциями.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В структурно-функциональную модель управления школой включены органы самоуправления (общее собрание работников, Управляющий совет, Педагогический совет,  Совет родителей, совет учащихся). Деятельность вышеуказанных органов осуществляется на основе соответствующих положений.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Порядок рассмотрения, принятия и утверждения документов на уровне Школы соблюдается. Документы рассматриваются на заседаниях Педагогического совета. Заключены  трудовые договора директора Школы с сотрудниками.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План Школы состоит из разделов, регламентирующих деятельность всех звеньев учебно-воспитательного процесса в целом. Цели и задачи Школы конкретизированы на каждый учебный год.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Инспекционно-контрольная  деятельность ведется по плану. Согласно плану работы в Школе осуществляются различные виды контроля: классно-обобщающий, тематический, персональный контроль, предметно-обобщающий, комплексный, что позволяет оказать методическую помощь учителям, направляя их деятельность на достижение конечных результатов. Основными направлениями контроля является: выполнение всеобуча, состояние преподавания отдельных предметов, качество знаний и умений учащихся, качество ведения школьной документации, выполнение учебных программ и практической части, подготовка учащихся к ГИА и промежуточной годовой аттестации. На основе годового плана разрабатывается план на неделю, где уточняются субъект и объект контроля, сроки и методы контроля. Проведение контроля завершается составлением справки. Материалы ИКД обсуждаются на совещаниях при директоре, при заместителях директора, педагогических советах, школьных методических объединениях, методическом совете. В Школе функционируют МО учителей начальных классов (руководитель Морозова Елена Юрьевна, учитель первой квалификационной категории), учителей гуманитарного цикла (руководитель Масловская Ольга Петровна, учитель первой квалификационной категории), учителей физико-математического цикла (руководитель Агафонова Елена Михайловна, учитель первой квалификационной категории), МО классных руководителей (руководитель Козлова Оксана Вячеславовна). По итогам контроля принимаются управленческие решения. Ведутся протоколы Педагогического совета, Управляющего совета, совещаний при директоре, совета родителей, совета учащихся.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Качество управления в МОУ СОШ п.Поливаново МО «Барышский район» </w:t>
      </w:r>
      <w:r w:rsidRPr="00CC0246">
        <w:rPr>
          <w:rFonts w:ascii="Times New Roman" w:hAnsi="Times New Roman"/>
          <w:b/>
          <w:bCs/>
          <w:i/>
          <w:iCs/>
          <w:sz w:val="28"/>
          <w:szCs w:val="28"/>
        </w:rPr>
        <w:t>соответствует</w:t>
      </w:r>
      <w:r w:rsidRPr="00CC0246">
        <w:rPr>
          <w:rFonts w:ascii="Times New Roman" w:hAnsi="Times New Roman"/>
          <w:sz w:val="28"/>
          <w:szCs w:val="28"/>
        </w:rPr>
        <w:t xml:space="preserve"> государственным требованиям.</w:t>
      </w:r>
    </w:p>
    <w:p w:rsidR="006C396D" w:rsidRPr="00CC0246" w:rsidRDefault="006C396D" w:rsidP="008A41F4">
      <w:pPr>
        <w:ind w:firstLine="709"/>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b/>
          <w:bCs/>
          <w:sz w:val="28"/>
          <w:szCs w:val="28"/>
        </w:rPr>
      </w:pPr>
      <w:r w:rsidRPr="00CC0246">
        <w:rPr>
          <w:rFonts w:ascii="Times New Roman" w:hAnsi="Times New Roman"/>
          <w:b/>
          <w:bCs/>
          <w:sz w:val="28"/>
          <w:szCs w:val="28"/>
        </w:rPr>
        <w:t>3. Кадровое обеспечение школы</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В Школе работает высокопрофессиональный педагогический коллектив, который обеспечивает качественное преподавание предметов, внедряет новое содержание образования и современные образовательные технологии. Укомплектованность штатов 100%. Штатное расписание соответству</w:t>
      </w:r>
      <w:r>
        <w:rPr>
          <w:rFonts w:ascii="Times New Roman" w:hAnsi="Times New Roman"/>
          <w:sz w:val="28"/>
          <w:szCs w:val="28"/>
        </w:rPr>
        <w:t>ет типу и виду школы. Работают 4</w:t>
      </w:r>
      <w:r w:rsidRPr="00CC0246">
        <w:rPr>
          <w:rFonts w:ascii="Times New Roman" w:hAnsi="Times New Roman"/>
          <w:sz w:val="28"/>
          <w:szCs w:val="28"/>
        </w:rPr>
        <w:t xml:space="preserve"> педа</w:t>
      </w:r>
      <w:r>
        <w:rPr>
          <w:rFonts w:ascii="Times New Roman" w:hAnsi="Times New Roman"/>
          <w:sz w:val="28"/>
          <w:szCs w:val="28"/>
        </w:rPr>
        <w:t xml:space="preserve">гогических работника со стажем  до 5 лет, 3 педагогических работника </w:t>
      </w:r>
      <w:r w:rsidRPr="00CC0246">
        <w:rPr>
          <w:rFonts w:ascii="Times New Roman" w:hAnsi="Times New Roman"/>
          <w:sz w:val="28"/>
          <w:szCs w:val="28"/>
        </w:rPr>
        <w:t xml:space="preserve"> со стажем до 10 лет, </w:t>
      </w:r>
      <w:r>
        <w:rPr>
          <w:rFonts w:ascii="Times New Roman" w:hAnsi="Times New Roman"/>
          <w:sz w:val="28"/>
          <w:szCs w:val="28"/>
        </w:rPr>
        <w:t>9</w:t>
      </w:r>
      <w:r w:rsidRPr="00CC0246">
        <w:rPr>
          <w:rFonts w:ascii="Times New Roman" w:hAnsi="Times New Roman"/>
          <w:sz w:val="28"/>
          <w:szCs w:val="28"/>
        </w:rPr>
        <w:t xml:space="preserve"> </w:t>
      </w:r>
      <w:r>
        <w:rPr>
          <w:rFonts w:ascii="Times New Roman" w:hAnsi="Times New Roman"/>
          <w:sz w:val="28"/>
          <w:szCs w:val="28"/>
        </w:rPr>
        <w:t>педагогических работника</w:t>
      </w:r>
      <w:r w:rsidRPr="00CC0246">
        <w:rPr>
          <w:rFonts w:ascii="Times New Roman" w:hAnsi="Times New Roman"/>
          <w:sz w:val="28"/>
          <w:szCs w:val="28"/>
        </w:rPr>
        <w:t xml:space="preserve"> со стажем более 30 лет.</w:t>
      </w:r>
    </w:p>
    <w:p w:rsidR="006C396D" w:rsidRPr="00CC0246" w:rsidRDefault="006C396D" w:rsidP="008A41F4">
      <w:pPr>
        <w:spacing w:line="237" w:lineRule="auto"/>
        <w:ind w:left="680"/>
        <w:rPr>
          <w:rFonts w:ascii="Times New Roman" w:hAnsi="Times New Roman"/>
          <w:sz w:val="28"/>
          <w:szCs w:val="28"/>
        </w:rPr>
      </w:pPr>
    </w:p>
    <w:p w:rsidR="006C396D" w:rsidRPr="00CC0246" w:rsidRDefault="006C396D" w:rsidP="008A41F4">
      <w:pPr>
        <w:spacing w:line="237" w:lineRule="auto"/>
        <w:ind w:left="680"/>
        <w:rPr>
          <w:rFonts w:ascii="Times New Roman" w:hAnsi="Times New Roman"/>
          <w:sz w:val="28"/>
          <w:szCs w:val="28"/>
        </w:rPr>
      </w:pPr>
      <w:r w:rsidRPr="00CC0246">
        <w:rPr>
          <w:rFonts w:ascii="Times New Roman" w:hAnsi="Times New Roman"/>
          <w:sz w:val="28"/>
          <w:szCs w:val="28"/>
        </w:rPr>
        <w:t>Возрастной ценз педагогических работников: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646"/>
        <w:gridCol w:w="11"/>
        <w:gridCol w:w="579"/>
        <w:gridCol w:w="590"/>
        <w:gridCol w:w="683"/>
        <w:gridCol w:w="28"/>
        <w:gridCol w:w="1035"/>
        <w:gridCol w:w="587"/>
        <w:gridCol w:w="590"/>
        <w:gridCol w:w="590"/>
        <w:gridCol w:w="642"/>
        <w:gridCol w:w="1063"/>
        <w:gridCol w:w="1592"/>
      </w:tblGrid>
      <w:tr w:rsidR="006C396D" w:rsidRPr="00AF6A85" w:rsidTr="008A41F4">
        <w:trPr>
          <w:trHeight w:val="374"/>
        </w:trPr>
        <w:tc>
          <w:tcPr>
            <w:tcW w:w="683" w:type="pct"/>
            <w:vMerge w:val="restar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Всего работников</w:t>
            </w:r>
          </w:p>
        </w:tc>
        <w:tc>
          <w:tcPr>
            <w:tcW w:w="1893" w:type="pct"/>
            <w:gridSpan w:val="7"/>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Возрастной ценз (женщины)</w:t>
            </w:r>
          </w:p>
        </w:tc>
        <w:tc>
          <w:tcPr>
            <w:tcW w:w="1674" w:type="pct"/>
            <w:gridSpan w:val="5"/>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Возрастной ценз (мужчины)</w:t>
            </w:r>
          </w:p>
        </w:tc>
        <w:tc>
          <w:tcPr>
            <w:tcW w:w="750" w:type="pct"/>
            <w:vMerge w:val="restar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 xml:space="preserve">Получают пенсию </w:t>
            </w:r>
          </w:p>
        </w:tc>
      </w:tr>
      <w:tr w:rsidR="006C396D" w:rsidRPr="00AF6A85" w:rsidTr="008A41F4">
        <w:trPr>
          <w:trHeight w:val="429"/>
        </w:trPr>
        <w:tc>
          <w:tcPr>
            <w:tcW w:w="683" w:type="pct"/>
            <w:vMerge/>
          </w:tcPr>
          <w:p w:rsidR="006C396D" w:rsidRPr="00AF6A85" w:rsidRDefault="006C396D" w:rsidP="008A41F4">
            <w:pPr>
              <w:spacing w:after="0" w:line="237" w:lineRule="auto"/>
              <w:rPr>
                <w:rFonts w:ascii="Times New Roman" w:hAnsi="Times New Roman"/>
                <w:sz w:val="28"/>
                <w:szCs w:val="28"/>
              </w:rPr>
            </w:pPr>
          </w:p>
        </w:tc>
        <w:tc>
          <w:tcPr>
            <w:tcW w:w="36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До 30</w:t>
            </w:r>
          </w:p>
        </w:tc>
        <w:tc>
          <w:tcPr>
            <w:tcW w:w="315" w:type="pct"/>
            <w:gridSpan w:val="2"/>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30-39</w:t>
            </w:r>
          </w:p>
        </w:tc>
        <w:tc>
          <w:tcPr>
            <w:tcW w:w="28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40-49</w:t>
            </w:r>
          </w:p>
        </w:tc>
        <w:tc>
          <w:tcPr>
            <w:tcW w:w="44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50-55</w:t>
            </w:r>
          </w:p>
        </w:tc>
        <w:tc>
          <w:tcPr>
            <w:tcW w:w="491" w:type="pct"/>
            <w:gridSpan w:val="2"/>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Свыше 55</w:t>
            </w:r>
          </w:p>
        </w:tc>
        <w:tc>
          <w:tcPr>
            <w:tcW w:w="33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До 30</w:t>
            </w:r>
          </w:p>
        </w:tc>
        <w:tc>
          <w:tcPr>
            <w:tcW w:w="262"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30-40</w:t>
            </w:r>
          </w:p>
        </w:tc>
        <w:tc>
          <w:tcPr>
            <w:tcW w:w="262"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41-50</w:t>
            </w:r>
          </w:p>
        </w:tc>
        <w:tc>
          <w:tcPr>
            <w:tcW w:w="35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51-60</w:t>
            </w:r>
          </w:p>
        </w:tc>
        <w:tc>
          <w:tcPr>
            <w:tcW w:w="46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Свыше 60</w:t>
            </w:r>
          </w:p>
        </w:tc>
        <w:tc>
          <w:tcPr>
            <w:tcW w:w="750" w:type="pct"/>
            <w:vMerge/>
          </w:tcPr>
          <w:p w:rsidR="006C396D" w:rsidRPr="00AF6A85" w:rsidRDefault="006C396D" w:rsidP="008A41F4">
            <w:pPr>
              <w:spacing w:after="0" w:line="237" w:lineRule="auto"/>
              <w:rPr>
                <w:rFonts w:ascii="Times New Roman" w:hAnsi="Times New Roman"/>
                <w:sz w:val="28"/>
                <w:szCs w:val="28"/>
              </w:rPr>
            </w:pPr>
          </w:p>
        </w:tc>
      </w:tr>
      <w:tr w:rsidR="006C396D" w:rsidRPr="00AF6A85" w:rsidTr="008A41F4">
        <w:tc>
          <w:tcPr>
            <w:tcW w:w="683" w:type="pct"/>
            <w:vMerge w:val="restart"/>
          </w:tcPr>
          <w:p w:rsidR="006C396D" w:rsidRPr="00AF6A85" w:rsidRDefault="006C396D" w:rsidP="008A41F4">
            <w:pPr>
              <w:spacing w:after="0" w:line="237" w:lineRule="auto"/>
              <w:jc w:val="center"/>
              <w:rPr>
                <w:rFonts w:ascii="Times New Roman" w:hAnsi="Times New Roman"/>
                <w:b/>
                <w:bCs/>
                <w:sz w:val="28"/>
                <w:szCs w:val="28"/>
              </w:rPr>
            </w:pPr>
          </w:p>
          <w:p w:rsidR="006C396D" w:rsidRPr="00AF6A85" w:rsidRDefault="006C396D" w:rsidP="008A41F4">
            <w:pPr>
              <w:spacing w:after="0" w:line="237" w:lineRule="auto"/>
              <w:jc w:val="center"/>
              <w:rPr>
                <w:rFonts w:ascii="Times New Roman" w:hAnsi="Times New Roman"/>
                <w:b/>
                <w:bCs/>
                <w:sz w:val="28"/>
                <w:szCs w:val="28"/>
              </w:rPr>
            </w:pPr>
          </w:p>
          <w:p w:rsidR="006C396D" w:rsidRPr="00AF6A85" w:rsidRDefault="006C396D" w:rsidP="008A41F4">
            <w:pPr>
              <w:spacing w:after="0" w:line="237" w:lineRule="auto"/>
              <w:jc w:val="center"/>
              <w:rPr>
                <w:rFonts w:ascii="Times New Roman" w:hAnsi="Times New Roman"/>
                <w:b/>
                <w:bCs/>
                <w:sz w:val="28"/>
                <w:szCs w:val="28"/>
              </w:rPr>
            </w:pPr>
          </w:p>
          <w:p w:rsidR="006C396D" w:rsidRPr="00AF6A85" w:rsidRDefault="006C396D" w:rsidP="008A41F4">
            <w:pPr>
              <w:spacing w:after="0" w:line="237" w:lineRule="auto"/>
              <w:jc w:val="center"/>
              <w:rPr>
                <w:rFonts w:ascii="Times New Roman" w:hAnsi="Times New Roman"/>
                <w:b/>
                <w:bCs/>
                <w:sz w:val="28"/>
                <w:szCs w:val="28"/>
              </w:rPr>
            </w:pPr>
            <w:r w:rsidRPr="00AF6A85">
              <w:rPr>
                <w:rFonts w:ascii="Times New Roman" w:hAnsi="Times New Roman"/>
                <w:b/>
                <w:bCs/>
                <w:sz w:val="28"/>
                <w:szCs w:val="28"/>
              </w:rPr>
              <w:t>27</w:t>
            </w:r>
          </w:p>
        </w:tc>
        <w:tc>
          <w:tcPr>
            <w:tcW w:w="366" w:type="pct"/>
            <w:gridSpan w:val="2"/>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w:t>
            </w:r>
          </w:p>
        </w:tc>
        <w:tc>
          <w:tcPr>
            <w:tcW w:w="309"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8</w:t>
            </w:r>
          </w:p>
        </w:tc>
        <w:tc>
          <w:tcPr>
            <w:tcW w:w="28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7</w:t>
            </w:r>
          </w:p>
        </w:tc>
        <w:tc>
          <w:tcPr>
            <w:tcW w:w="453" w:type="pct"/>
            <w:gridSpan w:val="2"/>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3</w:t>
            </w:r>
          </w:p>
        </w:tc>
        <w:tc>
          <w:tcPr>
            <w:tcW w:w="47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5</w:t>
            </w:r>
          </w:p>
        </w:tc>
        <w:tc>
          <w:tcPr>
            <w:tcW w:w="33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w:t>
            </w:r>
          </w:p>
        </w:tc>
        <w:tc>
          <w:tcPr>
            <w:tcW w:w="262"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w:t>
            </w:r>
          </w:p>
        </w:tc>
        <w:tc>
          <w:tcPr>
            <w:tcW w:w="262"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w:t>
            </w:r>
          </w:p>
        </w:tc>
        <w:tc>
          <w:tcPr>
            <w:tcW w:w="35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w:t>
            </w:r>
          </w:p>
        </w:tc>
        <w:tc>
          <w:tcPr>
            <w:tcW w:w="46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w:t>
            </w:r>
          </w:p>
        </w:tc>
        <w:tc>
          <w:tcPr>
            <w:tcW w:w="750" w:type="pct"/>
          </w:tcPr>
          <w:p w:rsidR="006C396D" w:rsidRPr="00AF6A85" w:rsidRDefault="006C396D" w:rsidP="008A41F4">
            <w:pPr>
              <w:spacing w:after="0" w:line="237" w:lineRule="auto"/>
              <w:rPr>
                <w:rFonts w:ascii="Times New Roman" w:hAnsi="Times New Roman"/>
                <w:sz w:val="28"/>
                <w:szCs w:val="28"/>
              </w:rPr>
            </w:pPr>
          </w:p>
        </w:tc>
      </w:tr>
      <w:tr w:rsidR="006C396D" w:rsidRPr="00AF6A85" w:rsidTr="008A41F4">
        <w:tc>
          <w:tcPr>
            <w:tcW w:w="683" w:type="pct"/>
            <w:vMerge/>
          </w:tcPr>
          <w:p w:rsidR="006C396D" w:rsidRPr="00AF6A85" w:rsidRDefault="006C396D" w:rsidP="008A41F4">
            <w:pPr>
              <w:spacing w:after="0" w:line="237" w:lineRule="auto"/>
              <w:rPr>
                <w:rFonts w:ascii="Times New Roman" w:hAnsi="Times New Roman"/>
                <w:sz w:val="28"/>
                <w:szCs w:val="28"/>
              </w:rPr>
            </w:pPr>
          </w:p>
        </w:tc>
        <w:tc>
          <w:tcPr>
            <w:tcW w:w="366" w:type="pct"/>
            <w:gridSpan w:val="2"/>
          </w:tcPr>
          <w:p w:rsidR="006C396D" w:rsidRPr="00AF6A85" w:rsidRDefault="006C396D" w:rsidP="008A41F4">
            <w:pPr>
              <w:spacing w:after="0" w:line="237" w:lineRule="auto"/>
              <w:rPr>
                <w:rFonts w:ascii="Times New Roman" w:hAnsi="Times New Roman"/>
                <w:sz w:val="28"/>
                <w:szCs w:val="28"/>
              </w:rPr>
            </w:pPr>
          </w:p>
        </w:tc>
        <w:tc>
          <w:tcPr>
            <w:tcW w:w="309" w:type="pct"/>
          </w:tcPr>
          <w:p w:rsidR="006C396D" w:rsidRPr="00AF6A85" w:rsidRDefault="006C396D" w:rsidP="008A41F4">
            <w:pPr>
              <w:spacing w:after="0" w:line="237" w:lineRule="auto"/>
              <w:rPr>
                <w:rFonts w:ascii="Times New Roman" w:hAnsi="Times New Roman"/>
                <w:sz w:val="28"/>
                <w:szCs w:val="28"/>
              </w:rPr>
            </w:pPr>
          </w:p>
        </w:tc>
        <w:tc>
          <w:tcPr>
            <w:tcW w:w="287" w:type="pct"/>
          </w:tcPr>
          <w:p w:rsidR="006C396D" w:rsidRPr="00AF6A85" w:rsidRDefault="006C396D" w:rsidP="008A41F4">
            <w:pPr>
              <w:spacing w:after="0" w:line="237" w:lineRule="auto"/>
              <w:rPr>
                <w:rFonts w:ascii="Times New Roman" w:hAnsi="Times New Roman"/>
                <w:sz w:val="28"/>
                <w:szCs w:val="28"/>
              </w:rPr>
            </w:pPr>
          </w:p>
        </w:tc>
        <w:tc>
          <w:tcPr>
            <w:tcW w:w="453" w:type="pct"/>
            <w:gridSpan w:val="2"/>
          </w:tcPr>
          <w:p w:rsidR="006C396D" w:rsidRPr="00AF6A85" w:rsidRDefault="006C396D" w:rsidP="008A41F4">
            <w:pPr>
              <w:spacing w:after="0" w:line="237" w:lineRule="auto"/>
              <w:rPr>
                <w:rFonts w:ascii="Times New Roman" w:hAnsi="Times New Roman"/>
                <w:sz w:val="28"/>
                <w:szCs w:val="28"/>
              </w:rPr>
            </w:pPr>
          </w:p>
        </w:tc>
        <w:tc>
          <w:tcPr>
            <w:tcW w:w="478" w:type="pct"/>
          </w:tcPr>
          <w:p w:rsidR="006C396D" w:rsidRPr="00AF6A85" w:rsidRDefault="006C396D" w:rsidP="008A41F4">
            <w:pPr>
              <w:spacing w:after="0" w:line="237" w:lineRule="auto"/>
              <w:rPr>
                <w:rFonts w:ascii="Times New Roman" w:hAnsi="Times New Roman"/>
                <w:sz w:val="28"/>
                <w:szCs w:val="28"/>
              </w:rPr>
            </w:pPr>
          </w:p>
        </w:tc>
        <w:tc>
          <w:tcPr>
            <w:tcW w:w="331" w:type="pct"/>
          </w:tcPr>
          <w:p w:rsidR="006C396D" w:rsidRPr="00AF6A85" w:rsidRDefault="006C396D" w:rsidP="008A41F4">
            <w:pPr>
              <w:spacing w:after="0" w:line="237" w:lineRule="auto"/>
              <w:rPr>
                <w:rFonts w:ascii="Times New Roman" w:hAnsi="Times New Roman"/>
                <w:sz w:val="28"/>
                <w:szCs w:val="28"/>
              </w:rPr>
            </w:pPr>
          </w:p>
        </w:tc>
        <w:tc>
          <w:tcPr>
            <w:tcW w:w="262" w:type="pct"/>
          </w:tcPr>
          <w:p w:rsidR="006C396D" w:rsidRPr="00AF6A85" w:rsidRDefault="006C396D" w:rsidP="008A41F4">
            <w:pPr>
              <w:spacing w:after="0" w:line="237" w:lineRule="auto"/>
              <w:rPr>
                <w:rFonts w:ascii="Times New Roman" w:hAnsi="Times New Roman"/>
                <w:sz w:val="28"/>
                <w:szCs w:val="28"/>
              </w:rPr>
            </w:pPr>
          </w:p>
        </w:tc>
        <w:tc>
          <w:tcPr>
            <w:tcW w:w="262" w:type="pct"/>
          </w:tcPr>
          <w:p w:rsidR="006C396D" w:rsidRPr="00AF6A85" w:rsidRDefault="006C396D" w:rsidP="008A41F4">
            <w:pPr>
              <w:spacing w:after="0" w:line="237" w:lineRule="auto"/>
              <w:rPr>
                <w:rFonts w:ascii="Times New Roman" w:hAnsi="Times New Roman"/>
                <w:sz w:val="28"/>
                <w:szCs w:val="28"/>
              </w:rPr>
            </w:pPr>
          </w:p>
        </w:tc>
        <w:tc>
          <w:tcPr>
            <w:tcW w:w="358" w:type="pct"/>
          </w:tcPr>
          <w:p w:rsidR="006C396D" w:rsidRPr="00AF6A85" w:rsidRDefault="006C396D" w:rsidP="008A41F4">
            <w:pPr>
              <w:spacing w:after="0" w:line="237" w:lineRule="auto"/>
              <w:rPr>
                <w:rFonts w:ascii="Times New Roman" w:hAnsi="Times New Roman"/>
                <w:sz w:val="28"/>
                <w:szCs w:val="28"/>
              </w:rPr>
            </w:pPr>
          </w:p>
        </w:tc>
        <w:tc>
          <w:tcPr>
            <w:tcW w:w="461" w:type="pct"/>
          </w:tcPr>
          <w:p w:rsidR="006C396D" w:rsidRPr="00AF6A85" w:rsidRDefault="006C396D" w:rsidP="008A41F4">
            <w:pPr>
              <w:spacing w:after="0" w:line="237" w:lineRule="auto"/>
              <w:rPr>
                <w:rFonts w:ascii="Times New Roman" w:hAnsi="Times New Roman"/>
                <w:sz w:val="28"/>
                <w:szCs w:val="28"/>
              </w:rPr>
            </w:pPr>
          </w:p>
        </w:tc>
        <w:tc>
          <w:tcPr>
            <w:tcW w:w="75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Досрочную 8 (30%)</w:t>
            </w:r>
          </w:p>
        </w:tc>
      </w:tr>
      <w:tr w:rsidR="006C396D" w:rsidRPr="00AF6A85" w:rsidTr="008A41F4">
        <w:tc>
          <w:tcPr>
            <w:tcW w:w="683" w:type="pct"/>
            <w:vMerge/>
          </w:tcPr>
          <w:p w:rsidR="006C396D" w:rsidRPr="00AF6A85" w:rsidRDefault="006C396D" w:rsidP="008A41F4">
            <w:pPr>
              <w:spacing w:after="0" w:line="237" w:lineRule="auto"/>
              <w:rPr>
                <w:rFonts w:ascii="Times New Roman" w:hAnsi="Times New Roman"/>
                <w:sz w:val="28"/>
                <w:szCs w:val="28"/>
              </w:rPr>
            </w:pPr>
          </w:p>
        </w:tc>
        <w:tc>
          <w:tcPr>
            <w:tcW w:w="366" w:type="pct"/>
            <w:gridSpan w:val="2"/>
          </w:tcPr>
          <w:p w:rsidR="006C396D" w:rsidRPr="00AF6A85" w:rsidRDefault="006C396D" w:rsidP="008A41F4">
            <w:pPr>
              <w:spacing w:after="0" w:line="237" w:lineRule="auto"/>
              <w:rPr>
                <w:rFonts w:ascii="Times New Roman" w:hAnsi="Times New Roman"/>
                <w:sz w:val="28"/>
                <w:szCs w:val="28"/>
              </w:rPr>
            </w:pPr>
          </w:p>
        </w:tc>
        <w:tc>
          <w:tcPr>
            <w:tcW w:w="309" w:type="pct"/>
          </w:tcPr>
          <w:p w:rsidR="006C396D" w:rsidRPr="00AF6A85" w:rsidRDefault="006C396D" w:rsidP="008A41F4">
            <w:pPr>
              <w:spacing w:after="0" w:line="237" w:lineRule="auto"/>
              <w:rPr>
                <w:rFonts w:ascii="Times New Roman" w:hAnsi="Times New Roman"/>
                <w:sz w:val="28"/>
                <w:szCs w:val="28"/>
              </w:rPr>
            </w:pPr>
          </w:p>
        </w:tc>
        <w:tc>
          <w:tcPr>
            <w:tcW w:w="287" w:type="pct"/>
          </w:tcPr>
          <w:p w:rsidR="006C396D" w:rsidRPr="00AF6A85" w:rsidRDefault="006C396D" w:rsidP="008A41F4">
            <w:pPr>
              <w:spacing w:after="0" w:line="237" w:lineRule="auto"/>
              <w:rPr>
                <w:rFonts w:ascii="Times New Roman" w:hAnsi="Times New Roman"/>
                <w:sz w:val="28"/>
                <w:szCs w:val="28"/>
              </w:rPr>
            </w:pPr>
          </w:p>
        </w:tc>
        <w:tc>
          <w:tcPr>
            <w:tcW w:w="453" w:type="pct"/>
            <w:gridSpan w:val="2"/>
          </w:tcPr>
          <w:p w:rsidR="006C396D" w:rsidRPr="00AF6A85" w:rsidRDefault="006C396D" w:rsidP="008A41F4">
            <w:pPr>
              <w:spacing w:after="0" w:line="237" w:lineRule="auto"/>
              <w:rPr>
                <w:rFonts w:ascii="Times New Roman" w:hAnsi="Times New Roman"/>
                <w:sz w:val="28"/>
                <w:szCs w:val="28"/>
              </w:rPr>
            </w:pPr>
          </w:p>
        </w:tc>
        <w:tc>
          <w:tcPr>
            <w:tcW w:w="478" w:type="pct"/>
          </w:tcPr>
          <w:p w:rsidR="006C396D" w:rsidRPr="00AF6A85" w:rsidRDefault="006C396D" w:rsidP="008A41F4">
            <w:pPr>
              <w:spacing w:after="0" w:line="237" w:lineRule="auto"/>
              <w:rPr>
                <w:rFonts w:ascii="Times New Roman" w:hAnsi="Times New Roman"/>
                <w:sz w:val="28"/>
                <w:szCs w:val="28"/>
              </w:rPr>
            </w:pPr>
          </w:p>
        </w:tc>
        <w:tc>
          <w:tcPr>
            <w:tcW w:w="331" w:type="pct"/>
          </w:tcPr>
          <w:p w:rsidR="006C396D" w:rsidRPr="00AF6A85" w:rsidRDefault="006C396D" w:rsidP="008A41F4">
            <w:pPr>
              <w:spacing w:after="0" w:line="237" w:lineRule="auto"/>
              <w:rPr>
                <w:rFonts w:ascii="Times New Roman" w:hAnsi="Times New Roman"/>
                <w:sz w:val="28"/>
                <w:szCs w:val="28"/>
              </w:rPr>
            </w:pPr>
          </w:p>
        </w:tc>
        <w:tc>
          <w:tcPr>
            <w:tcW w:w="262" w:type="pct"/>
          </w:tcPr>
          <w:p w:rsidR="006C396D" w:rsidRPr="00AF6A85" w:rsidRDefault="006C396D" w:rsidP="008A41F4">
            <w:pPr>
              <w:spacing w:after="0" w:line="237" w:lineRule="auto"/>
              <w:rPr>
                <w:rFonts w:ascii="Times New Roman" w:hAnsi="Times New Roman"/>
                <w:sz w:val="28"/>
                <w:szCs w:val="28"/>
              </w:rPr>
            </w:pPr>
          </w:p>
        </w:tc>
        <w:tc>
          <w:tcPr>
            <w:tcW w:w="262" w:type="pct"/>
          </w:tcPr>
          <w:p w:rsidR="006C396D" w:rsidRPr="00AF6A85" w:rsidRDefault="006C396D" w:rsidP="008A41F4">
            <w:pPr>
              <w:spacing w:after="0" w:line="237" w:lineRule="auto"/>
              <w:rPr>
                <w:rFonts w:ascii="Times New Roman" w:hAnsi="Times New Roman"/>
                <w:sz w:val="28"/>
                <w:szCs w:val="28"/>
              </w:rPr>
            </w:pPr>
          </w:p>
        </w:tc>
        <w:tc>
          <w:tcPr>
            <w:tcW w:w="358" w:type="pct"/>
          </w:tcPr>
          <w:p w:rsidR="006C396D" w:rsidRPr="00AF6A85" w:rsidRDefault="006C396D" w:rsidP="008A41F4">
            <w:pPr>
              <w:spacing w:after="0" w:line="237" w:lineRule="auto"/>
              <w:rPr>
                <w:rFonts w:ascii="Times New Roman" w:hAnsi="Times New Roman"/>
                <w:sz w:val="28"/>
                <w:szCs w:val="28"/>
              </w:rPr>
            </w:pPr>
          </w:p>
        </w:tc>
        <w:tc>
          <w:tcPr>
            <w:tcW w:w="461" w:type="pct"/>
          </w:tcPr>
          <w:p w:rsidR="006C396D" w:rsidRPr="00AF6A85" w:rsidRDefault="006C396D" w:rsidP="008A41F4">
            <w:pPr>
              <w:spacing w:after="0" w:line="237" w:lineRule="auto"/>
              <w:rPr>
                <w:rFonts w:ascii="Times New Roman" w:hAnsi="Times New Roman"/>
                <w:sz w:val="28"/>
                <w:szCs w:val="28"/>
              </w:rPr>
            </w:pPr>
          </w:p>
        </w:tc>
        <w:tc>
          <w:tcPr>
            <w:tcW w:w="75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по старости 5 (19 %)</w:t>
            </w:r>
          </w:p>
        </w:tc>
      </w:tr>
      <w:tr w:rsidR="006C396D" w:rsidRPr="00AF6A85" w:rsidTr="008A41F4">
        <w:tc>
          <w:tcPr>
            <w:tcW w:w="683" w:type="pct"/>
            <w:vMerge/>
          </w:tcPr>
          <w:p w:rsidR="006C396D" w:rsidRPr="00AF6A85" w:rsidRDefault="006C396D" w:rsidP="008A41F4">
            <w:pPr>
              <w:spacing w:after="0" w:line="237" w:lineRule="auto"/>
              <w:rPr>
                <w:rFonts w:ascii="Times New Roman" w:hAnsi="Times New Roman"/>
                <w:sz w:val="28"/>
                <w:szCs w:val="28"/>
              </w:rPr>
            </w:pPr>
          </w:p>
        </w:tc>
        <w:tc>
          <w:tcPr>
            <w:tcW w:w="366" w:type="pct"/>
            <w:gridSpan w:val="2"/>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w:t>
            </w:r>
          </w:p>
        </w:tc>
        <w:tc>
          <w:tcPr>
            <w:tcW w:w="309"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30 %</w:t>
            </w:r>
          </w:p>
        </w:tc>
        <w:tc>
          <w:tcPr>
            <w:tcW w:w="28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26 %</w:t>
            </w:r>
          </w:p>
        </w:tc>
        <w:tc>
          <w:tcPr>
            <w:tcW w:w="453" w:type="pct"/>
            <w:gridSpan w:val="2"/>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11 %</w:t>
            </w:r>
          </w:p>
        </w:tc>
        <w:tc>
          <w:tcPr>
            <w:tcW w:w="47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19%</w:t>
            </w:r>
          </w:p>
        </w:tc>
        <w:tc>
          <w:tcPr>
            <w:tcW w:w="33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0 %</w:t>
            </w:r>
          </w:p>
        </w:tc>
        <w:tc>
          <w:tcPr>
            <w:tcW w:w="262"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4 %</w:t>
            </w:r>
          </w:p>
        </w:tc>
        <w:tc>
          <w:tcPr>
            <w:tcW w:w="262"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4 %</w:t>
            </w:r>
          </w:p>
        </w:tc>
        <w:tc>
          <w:tcPr>
            <w:tcW w:w="35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6%</w:t>
            </w:r>
          </w:p>
        </w:tc>
        <w:tc>
          <w:tcPr>
            <w:tcW w:w="46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0 %</w:t>
            </w:r>
          </w:p>
        </w:tc>
        <w:tc>
          <w:tcPr>
            <w:tcW w:w="750" w:type="pct"/>
          </w:tcPr>
          <w:p w:rsidR="006C396D" w:rsidRPr="00AF6A85" w:rsidRDefault="006C396D" w:rsidP="008A41F4">
            <w:pPr>
              <w:spacing w:after="0" w:line="237" w:lineRule="auto"/>
              <w:rPr>
                <w:rFonts w:ascii="Times New Roman" w:hAnsi="Times New Roman"/>
                <w:sz w:val="28"/>
                <w:szCs w:val="28"/>
              </w:rPr>
            </w:pPr>
          </w:p>
        </w:tc>
      </w:tr>
    </w:tbl>
    <w:p w:rsidR="006C396D" w:rsidRPr="00CC0246" w:rsidRDefault="006C396D" w:rsidP="008A41F4">
      <w:pPr>
        <w:spacing w:line="237" w:lineRule="auto"/>
        <w:ind w:left="680" w:hanging="396"/>
        <w:rPr>
          <w:rFonts w:ascii="Times New Roman" w:hAnsi="Times New Roman"/>
          <w:sz w:val="28"/>
          <w:szCs w:val="28"/>
        </w:rPr>
      </w:pPr>
      <w:r w:rsidRPr="00CC0246">
        <w:rPr>
          <w:rFonts w:ascii="Times New Roman" w:hAnsi="Times New Roman"/>
          <w:sz w:val="28"/>
          <w:szCs w:val="28"/>
        </w:rPr>
        <w:t xml:space="preserve">Средний возраст составляет </w:t>
      </w:r>
      <w:r>
        <w:rPr>
          <w:rFonts w:ascii="Times New Roman" w:hAnsi="Times New Roman"/>
          <w:sz w:val="28"/>
          <w:szCs w:val="28"/>
        </w:rPr>
        <w:t xml:space="preserve">45,5 </w:t>
      </w:r>
      <w:r w:rsidRPr="00CC0246">
        <w:rPr>
          <w:rFonts w:ascii="Times New Roman" w:hAnsi="Times New Roman"/>
          <w:sz w:val="28"/>
          <w:szCs w:val="28"/>
        </w:rPr>
        <w:t>года (по прошлому году 43, 37)</w:t>
      </w:r>
    </w:p>
    <w:p w:rsidR="006C396D" w:rsidRPr="00CC0246" w:rsidRDefault="006C396D" w:rsidP="008A41F4">
      <w:pPr>
        <w:spacing w:line="237" w:lineRule="auto"/>
        <w:ind w:left="680"/>
        <w:rPr>
          <w:rFonts w:ascii="Times New Roman" w:hAnsi="Times New Roman"/>
          <w:sz w:val="28"/>
          <w:szCs w:val="28"/>
        </w:rPr>
      </w:pPr>
      <w:r w:rsidRPr="00CC0246">
        <w:rPr>
          <w:rFonts w:ascii="Times New Roman" w:hAnsi="Times New Roman"/>
          <w:sz w:val="28"/>
          <w:szCs w:val="28"/>
        </w:rPr>
        <w:t>по образованию</w:t>
      </w:r>
    </w:p>
    <w:tbl>
      <w:tblPr>
        <w:tblW w:w="50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2092"/>
        <w:gridCol w:w="2446"/>
        <w:gridCol w:w="2446"/>
        <w:gridCol w:w="2033"/>
      </w:tblGrid>
      <w:tr w:rsidR="006C396D" w:rsidRPr="00AF6A85" w:rsidTr="00C77C3D">
        <w:tc>
          <w:tcPr>
            <w:tcW w:w="63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Учебный год</w:t>
            </w:r>
          </w:p>
        </w:tc>
        <w:tc>
          <w:tcPr>
            <w:tcW w:w="1013"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Всего педагогических работника</w:t>
            </w:r>
          </w:p>
        </w:tc>
        <w:tc>
          <w:tcPr>
            <w:tcW w:w="11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Высшее профессиональное</w:t>
            </w:r>
          </w:p>
        </w:tc>
        <w:tc>
          <w:tcPr>
            <w:tcW w:w="11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Среднее профессиональное</w:t>
            </w:r>
          </w:p>
        </w:tc>
        <w:tc>
          <w:tcPr>
            <w:tcW w:w="9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Незаконченное высшее</w:t>
            </w:r>
          </w:p>
        </w:tc>
      </w:tr>
      <w:tr w:rsidR="006C396D" w:rsidRPr="00AF6A85" w:rsidTr="00C77C3D">
        <w:tc>
          <w:tcPr>
            <w:tcW w:w="63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2016</w:t>
            </w:r>
          </w:p>
        </w:tc>
        <w:tc>
          <w:tcPr>
            <w:tcW w:w="1013"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24</w:t>
            </w:r>
          </w:p>
        </w:tc>
        <w:tc>
          <w:tcPr>
            <w:tcW w:w="11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18 (75 %)</w:t>
            </w:r>
          </w:p>
        </w:tc>
        <w:tc>
          <w:tcPr>
            <w:tcW w:w="11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6 (25 %)</w:t>
            </w:r>
          </w:p>
        </w:tc>
        <w:tc>
          <w:tcPr>
            <w:tcW w:w="9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 (0%)</w:t>
            </w:r>
          </w:p>
        </w:tc>
      </w:tr>
      <w:tr w:rsidR="006C396D" w:rsidRPr="00AF6A85" w:rsidTr="00C77C3D">
        <w:tc>
          <w:tcPr>
            <w:tcW w:w="634" w:type="pct"/>
          </w:tcPr>
          <w:p w:rsidR="006C396D" w:rsidRPr="00AF6A85" w:rsidRDefault="006C396D" w:rsidP="00C77C3D">
            <w:pPr>
              <w:spacing w:after="0" w:line="237" w:lineRule="auto"/>
              <w:rPr>
                <w:rFonts w:ascii="Times New Roman" w:hAnsi="Times New Roman"/>
                <w:sz w:val="28"/>
                <w:szCs w:val="28"/>
              </w:rPr>
            </w:pPr>
            <w:r w:rsidRPr="00AF6A85">
              <w:rPr>
                <w:rFonts w:ascii="Times New Roman" w:hAnsi="Times New Roman"/>
                <w:sz w:val="28"/>
                <w:szCs w:val="28"/>
              </w:rPr>
              <w:t>2017</w:t>
            </w:r>
          </w:p>
        </w:tc>
        <w:tc>
          <w:tcPr>
            <w:tcW w:w="1013"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27</w:t>
            </w:r>
          </w:p>
        </w:tc>
        <w:tc>
          <w:tcPr>
            <w:tcW w:w="11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18 (67 %)</w:t>
            </w:r>
          </w:p>
        </w:tc>
        <w:tc>
          <w:tcPr>
            <w:tcW w:w="11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9 (33 %)</w:t>
            </w:r>
          </w:p>
        </w:tc>
        <w:tc>
          <w:tcPr>
            <w:tcW w:w="984"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 (0%)</w:t>
            </w:r>
          </w:p>
        </w:tc>
      </w:tr>
      <w:tr w:rsidR="006C396D" w:rsidRPr="00AF6A85" w:rsidTr="00C77C3D">
        <w:tc>
          <w:tcPr>
            <w:tcW w:w="634" w:type="pct"/>
          </w:tcPr>
          <w:p w:rsidR="006C396D" w:rsidRPr="00AF6A85" w:rsidRDefault="006C396D" w:rsidP="00C77C3D">
            <w:pPr>
              <w:spacing w:after="0" w:line="237" w:lineRule="auto"/>
              <w:rPr>
                <w:rFonts w:ascii="Times New Roman" w:hAnsi="Times New Roman"/>
                <w:sz w:val="28"/>
                <w:szCs w:val="28"/>
              </w:rPr>
            </w:pPr>
            <w:r w:rsidRPr="00AF6A85">
              <w:rPr>
                <w:rFonts w:ascii="Times New Roman" w:hAnsi="Times New Roman"/>
                <w:sz w:val="28"/>
                <w:szCs w:val="28"/>
              </w:rPr>
              <w:t>2018</w:t>
            </w:r>
          </w:p>
        </w:tc>
        <w:tc>
          <w:tcPr>
            <w:tcW w:w="1013"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27</w:t>
            </w:r>
          </w:p>
        </w:tc>
        <w:tc>
          <w:tcPr>
            <w:tcW w:w="1184" w:type="pct"/>
          </w:tcPr>
          <w:p w:rsidR="006C396D" w:rsidRPr="00AF6A85" w:rsidRDefault="006C396D" w:rsidP="001571F5">
            <w:pPr>
              <w:spacing w:after="0" w:line="237" w:lineRule="auto"/>
              <w:rPr>
                <w:rFonts w:ascii="Times New Roman" w:hAnsi="Times New Roman"/>
                <w:sz w:val="28"/>
                <w:szCs w:val="28"/>
              </w:rPr>
            </w:pPr>
            <w:r w:rsidRPr="00AF6A85">
              <w:rPr>
                <w:rFonts w:ascii="Times New Roman" w:hAnsi="Times New Roman"/>
                <w:sz w:val="28"/>
                <w:szCs w:val="28"/>
              </w:rPr>
              <w:t>18 (67 %)</w:t>
            </w:r>
          </w:p>
        </w:tc>
        <w:tc>
          <w:tcPr>
            <w:tcW w:w="1184" w:type="pct"/>
          </w:tcPr>
          <w:p w:rsidR="006C396D" w:rsidRPr="00AF6A85" w:rsidRDefault="006C396D" w:rsidP="001571F5">
            <w:pPr>
              <w:spacing w:after="0" w:line="237" w:lineRule="auto"/>
              <w:rPr>
                <w:rFonts w:ascii="Times New Roman" w:hAnsi="Times New Roman"/>
                <w:sz w:val="28"/>
                <w:szCs w:val="28"/>
              </w:rPr>
            </w:pPr>
            <w:r w:rsidRPr="00AF6A85">
              <w:rPr>
                <w:rFonts w:ascii="Times New Roman" w:hAnsi="Times New Roman"/>
                <w:sz w:val="28"/>
                <w:szCs w:val="28"/>
              </w:rPr>
              <w:t>9 (33 %)</w:t>
            </w:r>
          </w:p>
        </w:tc>
        <w:tc>
          <w:tcPr>
            <w:tcW w:w="984" w:type="pct"/>
          </w:tcPr>
          <w:p w:rsidR="006C396D" w:rsidRPr="00AF6A85" w:rsidRDefault="006C396D" w:rsidP="001571F5">
            <w:pPr>
              <w:spacing w:after="0" w:line="237" w:lineRule="auto"/>
              <w:rPr>
                <w:rFonts w:ascii="Times New Roman" w:hAnsi="Times New Roman"/>
                <w:sz w:val="28"/>
                <w:szCs w:val="28"/>
              </w:rPr>
            </w:pPr>
            <w:r w:rsidRPr="00AF6A85">
              <w:rPr>
                <w:rFonts w:ascii="Times New Roman" w:hAnsi="Times New Roman"/>
                <w:sz w:val="28"/>
                <w:szCs w:val="28"/>
              </w:rPr>
              <w:t>0 (0%)</w:t>
            </w:r>
          </w:p>
        </w:tc>
      </w:tr>
    </w:tbl>
    <w:p w:rsidR="006C396D" w:rsidRPr="00CC0246" w:rsidRDefault="006C396D" w:rsidP="008A41F4">
      <w:pPr>
        <w:spacing w:line="271" w:lineRule="auto"/>
        <w:ind w:left="260" w:right="180" w:firstLine="24"/>
        <w:jc w:val="both"/>
        <w:rPr>
          <w:rFonts w:ascii="Times New Roman" w:hAnsi="Times New Roman"/>
          <w:sz w:val="28"/>
          <w:szCs w:val="28"/>
        </w:rPr>
      </w:pPr>
      <w:r w:rsidRPr="00CC0246">
        <w:rPr>
          <w:rFonts w:ascii="Times New Roman" w:hAnsi="Times New Roman"/>
          <w:sz w:val="28"/>
          <w:szCs w:val="28"/>
        </w:rPr>
        <w:t xml:space="preserve">67 % работающих педагогов имеют высшее образование, </w:t>
      </w:r>
      <w:r>
        <w:rPr>
          <w:rFonts w:ascii="Times New Roman" w:hAnsi="Times New Roman"/>
          <w:sz w:val="28"/>
          <w:szCs w:val="28"/>
        </w:rPr>
        <w:t>что на том же уровне</w:t>
      </w:r>
      <w:r w:rsidRPr="00CC0246">
        <w:rPr>
          <w:rFonts w:ascii="Times New Roman" w:hAnsi="Times New Roman"/>
          <w:sz w:val="28"/>
          <w:szCs w:val="28"/>
        </w:rPr>
        <w:t xml:space="preserve"> по сравнению с прошлым годом</w:t>
      </w:r>
      <w:r>
        <w:rPr>
          <w:rFonts w:ascii="Times New Roman" w:hAnsi="Times New Roman"/>
          <w:sz w:val="28"/>
          <w:szCs w:val="28"/>
        </w:rPr>
        <w:t>.</w:t>
      </w:r>
    </w:p>
    <w:p w:rsidR="006C396D" w:rsidRPr="00CC0246" w:rsidRDefault="006C396D" w:rsidP="008A41F4">
      <w:pPr>
        <w:spacing w:line="237" w:lineRule="auto"/>
        <w:ind w:left="680"/>
        <w:rPr>
          <w:rFonts w:ascii="Times New Roman" w:hAnsi="Times New Roman"/>
          <w:sz w:val="28"/>
          <w:szCs w:val="28"/>
        </w:rPr>
      </w:pPr>
      <w:r w:rsidRPr="00CC0246">
        <w:rPr>
          <w:rFonts w:ascii="Times New Roman" w:hAnsi="Times New Roman"/>
          <w:sz w:val="28"/>
          <w:szCs w:val="28"/>
        </w:rPr>
        <w:t>По категориям:</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1678"/>
        <w:gridCol w:w="1680"/>
        <w:gridCol w:w="1680"/>
        <w:gridCol w:w="1837"/>
        <w:gridCol w:w="1678"/>
      </w:tblGrid>
      <w:tr w:rsidR="006C396D" w:rsidRPr="00AF6A85" w:rsidTr="0074024F">
        <w:tc>
          <w:tcPr>
            <w:tcW w:w="82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Учебный год</w:t>
            </w:r>
          </w:p>
        </w:tc>
        <w:tc>
          <w:tcPr>
            <w:tcW w:w="820" w:type="pct"/>
            <w:vAlign w:val="bottom"/>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Всего</w:t>
            </w:r>
          </w:p>
        </w:tc>
        <w:tc>
          <w:tcPr>
            <w:tcW w:w="821" w:type="pct"/>
            <w:vAlign w:val="bottom"/>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 xml:space="preserve">Высшая </w:t>
            </w:r>
          </w:p>
        </w:tc>
        <w:tc>
          <w:tcPr>
            <w:tcW w:w="821" w:type="pct"/>
            <w:vAlign w:val="bottom"/>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w w:val="98"/>
                <w:sz w:val="28"/>
                <w:szCs w:val="28"/>
              </w:rPr>
              <w:t xml:space="preserve">Первая </w:t>
            </w:r>
          </w:p>
        </w:tc>
        <w:tc>
          <w:tcPr>
            <w:tcW w:w="898" w:type="pct"/>
            <w:vAlign w:val="bottom"/>
          </w:tcPr>
          <w:p w:rsidR="006C396D" w:rsidRPr="00AF6A85" w:rsidRDefault="006C396D" w:rsidP="008A41F4">
            <w:pPr>
              <w:spacing w:after="0" w:line="244" w:lineRule="exact"/>
              <w:jc w:val="center"/>
              <w:rPr>
                <w:rFonts w:ascii="Times New Roman" w:hAnsi="Times New Roman"/>
                <w:sz w:val="28"/>
                <w:szCs w:val="28"/>
              </w:rPr>
            </w:pPr>
            <w:r w:rsidRPr="00AF6A85">
              <w:rPr>
                <w:rFonts w:ascii="Times New Roman" w:hAnsi="Times New Roman"/>
                <w:sz w:val="28"/>
                <w:szCs w:val="28"/>
              </w:rPr>
              <w:t>Соответствие</w:t>
            </w:r>
          </w:p>
        </w:tc>
        <w:tc>
          <w:tcPr>
            <w:tcW w:w="820" w:type="pct"/>
            <w:vAlign w:val="bottom"/>
          </w:tcPr>
          <w:p w:rsidR="006C396D" w:rsidRPr="00AF6A85" w:rsidRDefault="006C396D" w:rsidP="008A41F4">
            <w:pPr>
              <w:spacing w:after="0" w:line="240" w:lineRule="auto"/>
              <w:jc w:val="center"/>
              <w:rPr>
                <w:rFonts w:ascii="Times New Roman" w:hAnsi="Times New Roman"/>
                <w:w w:val="99"/>
                <w:sz w:val="28"/>
                <w:szCs w:val="28"/>
              </w:rPr>
            </w:pPr>
            <w:r w:rsidRPr="00AF6A85">
              <w:rPr>
                <w:rFonts w:ascii="Times New Roman" w:hAnsi="Times New Roman"/>
                <w:w w:val="99"/>
                <w:sz w:val="28"/>
                <w:szCs w:val="28"/>
              </w:rPr>
              <w:t>Без категории</w:t>
            </w:r>
          </w:p>
        </w:tc>
      </w:tr>
      <w:tr w:rsidR="006C396D" w:rsidRPr="00AF6A85" w:rsidTr="0074024F">
        <w:tc>
          <w:tcPr>
            <w:tcW w:w="82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2016</w:t>
            </w:r>
          </w:p>
        </w:tc>
        <w:tc>
          <w:tcPr>
            <w:tcW w:w="82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24</w:t>
            </w:r>
          </w:p>
        </w:tc>
        <w:tc>
          <w:tcPr>
            <w:tcW w:w="82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 (4 %)</w:t>
            </w:r>
          </w:p>
        </w:tc>
        <w:tc>
          <w:tcPr>
            <w:tcW w:w="82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19 (79 %)</w:t>
            </w:r>
          </w:p>
        </w:tc>
        <w:tc>
          <w:tcPr>
            <w:tcW w:w="89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 (17 %)</w:t>
            </w:r>
          </w:p>
        </w:tc>
        <w:tc>
          <w:tcPr>
            <w:tcW w:w="82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 (0%)</w:t>
            </w:r>
          </w:p>
        </w:tc>
      </w:tr>
      <w:tr w:rsidR="006C396D" w:rsidRPr="00AF6A85" w:rsidTr="0074024F">
        <w:tc>
          <w:tcPr>
            <w:tcW w:w="820" w:type="pct"/>
          </w:tcPr>
          <w:p w:rsidR="006C396D" w:rsidRPr="00AF6A85" w:rsidRDefault="006C396D" w:rsidP="00C77C3D">
            <w:pPr>
              <w:spacing w:after="0" w:line="237" w:lineRule="auto"/>
              <w:rPr>
                <w:rFonts w:ascii="Times New Roman" w:hAnsi="Times New Roman"/>
                <w:sz w:val="28"/>
                <w:szCs w:val="28"/>
              </w:rPr>
            </w:pPr>
            <w:r w:rsidRPr="00AF6A85">
              <w:rPr>
                <w:rFonts w:ascii="Times New Roman" w:hAnsi="Times New Roman"/>
                <w:sz w:val="28"/>
                <w:szCs w:val="28"/>
              </w:rPr>
              <w:t>2017</w:t>
            </w:r>
          </w:p>
        </w:tc>
        <w:tc>
          <w:tcPr>
            <w:tcW w:w="82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27</w:t>
            </w:r>
          </w:p>
        </w:tc>
        <w:tc>
          <w:tcPr>
            <w:tcW w:w="82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 (7 %)</w:t>
            </w:r>
          </w:p>
        </w:tc>
        <w:tc>
          <w:tcPr>
            <w:tcW w:w="82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20  (74 %)</w:t>
            </w:r>
          </w:p>
        </w:tc>
        <w:tc>
          <w:tcPr>
            <w:tcW w:w="89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5 (19 %)</w:t>
            </w:r>
          </w:p>
        </w:tc>
        <w:tc>
          <w:tcPr>
            <w:tcW w:w="82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0 (0%)</w:t>
            </w:r>
          </w:p>
        </w:tc>
      </w:tr>
      <w:tr w:rsidR="006C396D" w:rsidRPr="00AF6A85" w:rsidTr="0074024F">
        <w:tc>
          <w:tcPr>
            <w:tcW w:w="820" w:type="pct"/>
          </w:tcPr>
          <w:p w:rsidR="006C396D" w:rsidRPr="00AF6A85" w:rsidRDefault="006C396D" w:rsidP="00C77C3D">
            <w:pPr>
              <w:spacing w:after="0" w:line="237" w:lineRule="auto"/>
              <w:rPr>
                <w:rFonts w:ascii="Times New Roman" w:hAnsi="Times New Roman"/>
                <w:sz w:val="28"/>
                <w:szCs w:val="28"/>
              </w:rPr>
            </w:pPr>
            <w:r w:rsidRPr="00AF6A85">
              <w:rPr>
                <w:rFonts w:ascii="Times New Roman" w:hAnsi="Times New Roman"/>
                <w:sz w:val="28"/>
                <w:szCs w:val="28"/>
              </w:rPr>
              <w:t>2018</w:t>
            </w:r>
          </w:p>
        </w:tc>
        <w:tc>
          <w:tcPr>
            <w:tcW w:w="820"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27</w:t>
            </w:r>
          </w:p>
        </w:tc>
        <w:tc>
          <w:tcPr>
            <w:tcW w:w="82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5(19 %)</w:t>
            </w:r>
          </w:p>
        </w:tc>
        <w:tc>
          <w:tcPr>
            <w:tcW w:w="821"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18 (66)</w:t>
            </w:r>
          </w:p>
        </w:tc>
        <w:tc>
          <w:tcPr>
            <w:tcW w:w="898"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 (15 %)</w:t>
            </w:r>
          </w:p>
        </w:tc>
        <w:tc>
          <w:tcPr>
            <w:tcW w:w="820" w:type="pct"/>
          </w:tcPr>
          <w:p w:rsidR="006C396D" w:rsidRPr="00AF6A85" w:rsidRDefault="006C396D" w:rsidP="001571F5">
            <w:pPr>
              <w:spacing w:after="0" w:line="237" w:lineRule="auto"/>
              <w:rPr>
                <w:rFonts w:ascii="Times New Roman" w:hAnsi="Times New Roman"/>
                <w:sz w:val="28"/>
                <w:szCs w:val="28"/>
              </w:rPr>
            </w:pPr>
            <w:r w:rsidRPr="00AF6A85">
              <w:rPr>
                <w:rFonts w:ascii="Times New Roman" w:hAnsi="Times New Roman"/>
                <w:sz w:val="28"/>
                <w:szCs w:val="28"/>
              </w:rPr>
              <w:t>0 (0%)</w:t>
            </w:r>
          </w:p>
        </w:tc>
      </w:tr>
    </w:tbl>
    <w:p w:rsidR="006C396D" w:rsidRPr="00CC0246" w:rsidRDefault="006C396D" w:rsidP="0074024F">
      <w:pPr>
        <w:ind w:left="284"/>
        <w:jc w:val="both"/>
        <w:rPr>
          <w:rFonts w:ascii="Times New Roman" w:hAnsi="Times New Roman"/>
          <w:sz w:val="28"/>
          <w:szCs w:val="28"/>
        </w:rPr>
        <w:sectPr w:rsidR="006C396D" w:rsidRPr="00CC0246" w:rsidSect="008A41F4">
          <w:footerReference w:type="default" r:id="rId8"/>
          <w:type w:val="continuous"/>
          <w:pgSz w:w="11900" w:h="16838"/>
          <w:pgMar w:top="511" w:right="726" w:bottom="472" w:left="1160" w:header="0" w:footer="0" w:gutter="0"/>
          <w:cols w:space="720" w:equalWidth="0">
            <w:col w:w="10020"/>
          </w:cols>
        </w:sectPr>
      </w:pPr>
      <w:r>
        <w:rPr>
          <w:rFonts w:ascii="Times New Roman" w:hAnsi="Times New Roman"/>
          <w:sz w:val="28"/>
          <w:szCs w:val="28"/>
        </w:rPr>
        <w:t xml:space="preserve">19 </w:t>
      </w:r>
      <w:r w:rsidRPr="00CC0246">
        <w:rPr>
          <w:rFonts w:ascii="Times New Roman" w:hAnsi="Times New Roman"/>
          <w:sz w:val="28"/>
          <w:szCs w:val="28"/>
        </w:rPr>
        <w:t xml:space="preserve">% работающих педагогов </w:t>
      </w:r>
      <w:r>
        <w:rPr>
          <w:rFonts w:ascii="Times New Roman" w:hAnsi="Times New Roman"/>
          <w:sz w:val="28"/>
          <w:szCs w:val="28"/>
        </w:rPr>
        <w:t>с высшей квалификацией, что на 12</w:t>
      </w:r>
      <w:r w:rsidRPr="00CC0246">
        <w:rPr>
          <w:rFonts w:ascii="Times New Roman" w:hAnsi="Times New Roman"/>
          <w:sz w:val="28"/>
          <w:szCs w:val="28"/>
        </w:rPr>
        <w:t xml:space="preserve"> % выше по сравнению прошлым годом.</w:t>
      </w:r>
      <w:r>
        <w:rPr>
          <w:rFonts w:ascii="Times New Roman" w:hAnsi="Times New Roman"/>
          <w:sz w:val="28"/>
          <w:szCs w:val="28"/>
        </w:rPr>
        <w:t xml:space="preserve"> И наблюдается снижение доли педагогов с соответствием занимаемой должности за счет аттестации на первую квалификационную категорию с 19% 2017 года до 15 % в 2018 году.</w:t>
      </w: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 xml:space="preserve">            Все учителя-предметники своевременно проходят курсы повышения квалификации в ОГБУ «Центр ОСИ» и УлГПУ, дистанционно в г.Санкт-Петербург ( 1 раз в три года). Кроме того, проходят кратковременные тематические курсы по коррекционной педагогике и имеют соответствующие сертификаты.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В Школе имеется приказ о создании комиссии по проведению аттестации педагогических работников на соответствие занимаемой должности. Учителя своевременно проходят аттестацию. Документы аттестационной комиссии имеются, протоколы комиссии соответствуют нормативным требованиям.  </w:t>
      </w:r>
    </w:p>
    <w:p w:rsidR="006C396D" w:rsidRPr="00CC0246" w:rsidRDefault="006C396D" w:rsidP="008A41F4">
      <w:pPr>
        <w:spacing w:after="0" w:line="240" w:lineRule="auto"/>
        <w:ind w:firstLine="708"/>
        <w:jc w:val="both"/>
        <w:rPr>
          <w:rFonts w:ascii="Times New Roman" w:hAnsi="Times New Roman"/>
          <w:sz w:val="28"/>
          <w:szCs w:val="28"/>
        </w:rPr>
      </w:pPr>
      <w:r w:rsidRPr="00CC0246">
        <w:rPr>
          <w:rFonts w:ascii="Times New Roman" w:hAnsi="Times New Roman"/>
          <w:sz w:val="28"/>
          <w:szCs w:val="28"/>
        </w:rPr>
        <w:t>Педагогический коллектив ознакомлен с процедурой аттестации. Аттестация на первую и высшую квалификационную категорию остаётся добровольной и периодичной. Аттестация на соответствие занимаемой должно</w:t>
      </w:r>
      <w:r>
        <w:rPr>
          <w:rFonts w:ascii="Times New Roman" w:hAnsi="Times New Roman"/>
          <w:sz w:val="28"/>
          <w:szCs w:val="28"/>
        </w:rPr>
        <w:t>сти проводится  согласно графику</w:t>
      </w:r>
      <w:r w:rsidRPr="00CC0246">
        <w:rPr>
          <w:rFonts w:ascii="Times New Roman" w:hAnsi="Times New Roman"/>
          <w:sz w:val="28"/>
          <w:szCs w:val="28"/>
        </w:rPr>
        <w:t xml:space="preserve">, утверждённого приказом директора. </w:t>
      </w:r>
    </w:p>
    <w:p w:rsidR="006C396D" w:rsidRPr="00CC0246" w:rsidRDefault="006C396D" w:rsidP="008A41F4">
      <w:pPr>
        <w:spacing w:after="0" w:line="240" w:lineRule="auto"/>
        <w:ind w:firstLine="708"/>
        <w:jc w:val="both"/>
        <w:rPr>
          <w:rFonts w:ascii="Times New Roman" w:hAnsi="Times New Roman"/>
          <w:sz w:val="28"/>
          <w:szCs w:val="28"/>
        </w:rPr>
      </w:pPr>
      <w:r w:rsidRPr="00CC0246">
        <w:rPr>
          <w:rFonts w:ascii="Times New Roman" w:hAnsi="Times New Roman"/>
          <w:sz w:val="28"/>
          <w:szCs w:val="28"/>
        </w:rPr>
        <w:t>Имеются приказы о поощрении педагогического коллектива по результатам работы по итогам полугодия, года, за участие в конкурсах и подготовку победителей и призеров олимпиад.</w:t>
      </w:r>
    </w:p>
    <w:p w:rsidR="006C396D" w:rsidRPr="00CC0246" w:rsidRDefault="006C396D" w:rsidP="008A41F4">
      <w:pPr>
        <w:spacing w:after="0" w:line="240" w:lineRule="auto"/>
        <w:ind w:firstLine="708"/>
        <w:jc w:val="both"/>
        <w:rPr>
          <w:rFonts w:ascii="Times New Roman" w:hAnsi="Times New Roman"/>
          <w:color w:val="000000"/>
          <w:sz w:val="28"/>
          <w:szCs w:val="28"/>
        </w:rPr>
      </w:pPr>
      <w:r w:rsidRPr="00CC0246">
        <w:rPr>
          <w:rFonts w:ascii="Times New Roman" w:hAnsi="Times New Roman"/>
          <w:sz w:val="28"/>
          <w:szCs w:val="28"/>
        </w:rPr>
        <w:t>В Школе в</w:t>
      </w:r>
      <w:r w:rsidRPr="00CC0246">
        <w:rPr>
          <w:rFonts w:ascii="Times New Roman" w:hAnsi="Times New Roman"/>
          <w:color w:val="000000"/>
          <w:sz w:val="28"/>
          <w:szCs w:val="28"/>
        </w:rPr>
        <w:t xml:space="preserve"> наличии все должностные инструкции, перечень которых соответствует штатному расписанию школы. </w:t>
      </w:r>
    </w:p>
    <w:p w:rsidR="006C396D" w:rsidRPr="00CC0246" w:rsidRDefault="006C396D" w:rsidP="008A41F4">
      <w:pPr>
        <w:spacing w:after="0" w:line="240" w:lineRule="auto"/>
        <w:ind w:firstLine="709"/>
        <w:rPr>
          <w:rFonts w:ascii="Times New Roman" w:hAnsi="Times New Roman"/>
          <w:b/>
          <w:bCs/>
          <w:sz w:val="28"/>
          <w:szCs w:val="28"/>
        </w:rPr>
      </w:pPr>
      <w:r w:rsidRPr="00CC0246">
        <w:rPr>
          <w:rFonts w:ascii="Times New Roman" w:hAnsi="Times New Roman"/>
          <w:sz w:val="28"/>
          <w:szCs w:val="28"/>
        </w:rPr>
        <w:t>В каждой инструкции имеются подписи сотрудников и дата подписания инструкции.</w:t>
      </w:r>
    </w:p>
    <w:p w:rsidR="006C396D" w:rsidRPr="00CC0246" w:rsidRDefault="006C396D" w:rsidP="008A41F4">
      <w:pPr>
        <w:spacing w:after="0" w:line="240" w:lineRule="auto"/>
        <w:ind w:firstLine="708"/>
        <w:jc w:val="both"/>
        <w:rPr>
          <w:rFonts w:ascii="Times New Roman" w:hAnsi="Times New Roman"/>
          <w:sz w:val="28"/>
          <w:szCs w:val="28"/>
        </w:rPr>
      </w:pPr>
      <w:r w:rsidRPr="00CC0246">
        <w:rPr>
          <w:rFonts w:ascii="Times New Roman" w:hAnsi="Times New Roman"/>
          <w:sz w:val="28"/>
          <w:szCs w:val="28"/>
        </w:rPr>
        <w:t xml:space="preserve">Педагогические кадры МОУ СОШ п.Поливаново МО «Барышский район» высокопрофессиональны, обеспечивают качественное преподавание предметов, внедряют новое содержание образования и современные технологии обучения. </w:t>
      </w:r>
    </w:p>
    <w:p w:rsidR="006C396D" w:rsidRPr="00CC0246" w:rsidRDefault="006C396D" w:rsidP="008A41F4">
      <w:pPr>
        <w:spacing w:after="0" w:line="240" w:lineRule="auto"/>
        <w:ind w:firstLine="709"/>
        <w:jc w:val="both"/>
        <w:rPr>
          <w:rFonts w:ascii="Times New Roman" w:hAnsi="Times New Roman"/>
          <w:b/>
          <w:bCs/>
          <w:i/>
          <w:iCs/>
          <w:sz w:val="28"/>
          <w:szCs w:val="28"/>
        </w:rPr>
      </w:pPr>
      <w:r w:rsidRPr="00CC0246">
        <w:rPr>
          <w:rFonts w:ascii="Times New Roman" w:hAnsi="Times New Roman"/>
          <w:sz w:val="28"/>
          <w:szCs w:val="28"/>
        </w:rPr>
        <w:t xml:space="preserve">В Школе функционируют методические объединения (учителей гуманитарного цикла, физико-математического цикла, начальных классов, классных руководителей). Заседания МО проводятся по утвержденным планам, протоколируются. Документация МО представлена.  </w:t>
      </w:r>
    </w:p>
    <w:p w:rsidR="006C396D" w:rsidRPr="00CC0246" w:rsidRDefault="006C396D" w:rsidP="008A41F4">
      <w:pPr>
        <w:spacing w:after="0" w:line="240" w:lineRule="auto"/>
        <w:ind w:firstLine="708"/>
        <w:jc w:val="both"/>
        <w:rPr>
          <w:rFonts w:ascii="Times New Roman" w:hAnsi="Times New Roman"/>
          <w:sz w:val="28"/>
          <w:szCs w:val="28"/>
        </w:rPr>
      </w:pPr>
      <w:r w:rsidRPr="00CC0246">
        <w:rPr>
          <w:rFonts w:ascii="Times New Roman" w:hAnsi="Times New Roman"/>
          <w:sz w:val="28"/>
          <w:szCs w:val="28"/>
        </w:rPr>
        <w:t>В плане методического совета прописаны цели, задачи, направления работы, формы организации, содержание методической работы, контроль, диагностика и анализ результативности, а также тематика заседаний. В наличии имеются протоколы заседаний.</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Педагоги Школы имеют публикации в центральных и региональных журналах и издательствах «После уроков»,  электронные публикации на сайте Издательского дома «1 сентября» Фестиваль педагогических идей «Открытый урок», ОГБУ «Центр ОСИ». Учащиеся Школы участвуют в конкурсах различных уровней и занимают призовые места.</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Методическая работа школы является эффективной и оказывает благоприятное влияние на решение поставленных задач.</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Кадровое обеспечение в МОУ СОШ п.Поливаново МО «Барышский район» </w:t>
      </w:r>
      <w:r w:rsidRPr="00CC0246">
        <w:rPr>
          <w:rFonts w:ascii="Times New Roman" w:hAnsi="Times New Roman"/>
          <w:b/>
          <w:bCs/>
          <w:sz w:val="28"/>
          <w:szCs w:val="28"/>
        </w:rPr>
        <w:t xml:space="preserve">соответствует </w:t>
      </w:r>
      <w:r w:rsidRPr="00CC0246">
        <w:rPr>
          <w:rFonts w:ascii="Times New Roman" w:hAnsi="Times New Roman"/>
          <w:sz w:val="28"/>
          <w:szCs w:val="28"/>
        </w:rPr>
        <w:t>государственным требованиям.</w:t>
      </w:r>
    </w:p>
    <w:p w:rsidR="006C396D" w:rsidRPr="00CC0246" w:rsidRDefault="006C396D" w:rsidP="008A41F4">
      <w:pPr>
        <w:spacing w:after="0" w:line="240" w:lineRule="auto"/>
        <w:ind w:firstLine="709"/>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b/>
          <w:bCs/>
          <w:sz w:val="28"/>
          <w:szCs w:val="28"/>
        </w:rPr>
      </w:pPr>
      <w:r w:rsidRPr="00CC0246">
        <w:rPr>
          <w:rFonts w:ascii="Times New Roman" w:hAnsi="Times New Roman"/>
          <w:b/>
          <w:bCs/>
          <w:sz w:val="28"/>
          <w:szCs w:val="28"/>
        </w:rPr>
        <w:t>4. Содержание и организация образовательного процесса, уровень и качество подготовки выпускников</w:t>
      </w:r>
      <w:r w:rsidRPr="00CC0246">
        <w:rPr>
          <w:rFonts w:ascii="Times New Roman" w:hAnsi="Times New Roman"/>
          <w:sz w:val="28"/>
          <w:szCs w:val="28"/>
        </w:rPr>
        <w:t xml:space="preserve">. </w:t>
      </w:r>
      <w:r w:rsidRPr="00CC0246">
        <w:rPr>
          <w:rFonts w:ascii="Times New Roman" w:hAnsi="Times New Roman"/>
          <w:b/>
          <w:bCs/>
          <w:sz w:val="28"/>
          <w:szCs w:val="28"/>
        </w:rPr>
        <w:t>Востребованность выпускников.</w:t>
      </w:r>
      <w:r w:rsidRPr="00CC0246">
        <w:rPr>
          <w:rFonts w:ascii="Times New Roman" w:hAnsi="Times New Roman"/>
          <w:sz w:val="28"/>
          <w:szCs w:val="28"/>
        </w:rPr>
        <w:t xml:space="preserve"> </w:t>
      </w:r>
      <w:r w:rsidRPr="00CC0246">
        <w:rPr>
          <w:rFonts w:ascii="Times New Roman" w:hAnsi="Times New Roman"/>
          <w:b/>
          <w:bCs/>
          <w:sz w:val="28"/>
          <w:szCs w:val="28"/>
        </w:rPr>
        <w:t>Функционирование внутренней системы оценки качества образования</w:t>
      </w:r>
    </w:p>
    <w:p w:rsidR="006C396D" w:rsidRPr="00CC0246" w:rsidRDefault="006C396D" w:rsidP="008A41F4">
      <w:pPr>
        <w:spacing w:after="0" w:line="240" w:lineRule="auto"/>
        <w:ind w:firstLine="709"/>
        <w:jc w:val="both"/>
        <w:rPr>
          <w:rFonts w:ascii="Times New Roman" w:hAnsi="Times New Roman"/>
          <w:color w:val="000000"/>
          <w:sz w:val="28"/>
          <w:szCs w:val="28"/>
        </w:rPr>
      </w:pPr>
      <w:r w:rsidRPr="00CC0246">
        <w:rPr>
          <w:rFonts w:ascii="Times New Roman" w:hAnsi="Times New Roman"/>
          <w:sz w:val="28"/>
          <w:szCs w:val="28"/>
        </w:rPr>
        <w:t xml:space="preserve">Образовательные программы соответствуют типу и виду ОО (Школы), действующему Уставу и лицензии. Учебные программы и новые государственные стандарты имеются по всем учебным предметам. В Школе действует </w:t>
      </w:r>
      <w:r w:rsidRPr="00CC0246">
        <w:rPr>
          <w:rFonts w:ascii="Times New Roman" w:hAnsi="Times New Roman"/>
          <w:color w:val="000000"/>
          <w:sz w:val="28"/>
          <w:szCs w:val="28"/>
        </w:rPr>
        <w:t xml:space="preserve">ООП НОО, ООП ООО </w:t>
      </w:r>
      <w:r>
        <w:rPr>
          <w:rFonts w:ascii="Times New Roman" w:hAnsi="Times New Roman"/>
          <w:color w:val="000000"/>
          <w:sz w:val="28"/>
          <w:szCs w:val="28"/>
        </w:rPr>
        <w:t xml:space="preserve"> и ООП СОО в связи с реализацией ФГОС НОО,</w:t>
      </w:r>
      <w:r w:rsidRPr="00CC0246">
        <w:rPr>
          <w:rFonts w:ascii="Times New Roman" w:hAnsi="Times New Roman"/>
          <w:color w:val="000000"/>
          <w:sz w:val="28"/>
          <w:szCs w:val="28"/>
        </w:rPr>
        <w:t xml:space="preserve"> ООО</w:t>
      </w:r>
      <w:r>
        <w:rPr>
          <w:rFonts w:ascii="Times New Roman" w:hAnsi="Times New Roman"/>
          <w:color w:val="000000"/>
          <w:sz w:val="28"/>
          <w:szCs w:val="28"/>
        </w:rPr>
        <w:t xml:space="preserve"> и СОО</w:t>
      </w:r>
      <w:r w:rsidRPr="00CC0246">
        <w:rPr>
          <w:rFonts w:ascii="Times New Roman" w:hAnsi="Times New Roman"/>
          <w:color w:val="000000"/>
          <w:sz w:val="28"/>
          <w:szCs w:val="28"/>
        </w:rPr>
        <w:t xml:space="preserve">.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Учебный процесс школы обеспечен федеральными образовательными программами. Имеются рабочие программы по предметам. Требования к структуре, содержанию, оформлению, порядку принятия и утверждения, к срокам использования рабочих программ соблюдаются.</w:t>
      </w:r>
    </w:p>
    <w:p w:rsidR="006C396D" w:rsidRPr="00CC0246" w:rsidRDefault="006C396D" w:rsidP="008A41F4">
      <w:pPr>
        <w:shd w:val="clear" w:color="auto" w:fill="FFFFFF"/>
        <w:spacing w:after="0" w:line="240" w:lineRule="auto"/>
        <w:ind w:firstLine="709"/>
        <w:jc w:val="both"/>
        <w:rPr>
          <w:rFonts w:ascii="Times New Roman" w:hAnsi="Times New Roman"/>
          <w:sz w:val="28"/>
          <w:szCs w:val="28"/>
        </w:rPr>
      </w:pPr>
      <w:r w:rsidRPr="00CC0246">
        <w:rPr>
          <w:rFonts w:ascii="Times New Roman" w:hAnsi="Times New Roman"/>
          <w:sz w:val="28"/>
          <w:szCs w:val="28"/>
        </w:rPr>
        <w:t>Обучение в Школе ведётся по УМК, утверждённому федеральным перечнем учебников Министерства образования и науки РФ, рекомендуемых к использованию при реализации образовательных программ начального общего, основного общего, среднего общего образования, согласно УМК и учебно-методическому обеспечению школы. На основании плана работы на год заместителей директора по учебно-воспитательной работе, ИКД, работы МО, в Школе проводятся следующие мероприятия по проверке достоверности выполнения прохождения программ, их практической части и объективности выставления оценок: проверка рабочих программ  по предметам учебных планов, посещение уроков, проверка журналов, проверка тетрадей учащихся, отслеживание работы учителей-предметников по предупреждению неуспеваемости, проверка состояния дневников учащихся. ИКД по проверке выполнения государственных программ и их практической части, анализ сводных ведомостей «выполнения программ по предметам», осуществляемый заместителями директора по УВР в конце каждой четверти, полугодия и года, посещение уроков администрацией, представленный анализ позволяют сделать вывод о том, что запланированные контрольные, лабораторные, практические работы проходят в соответствии с рабочими программами педагогов и с учётом коррекции (по карантину и морозам). Результаты по ним своевременно отслеживаются и фиксируются в электронных классных журналах, в специальных тетрадях для контрольных, лабораторных и практических работ. В календарно-тематическом планировании рабочей программы каждого предметника проставляются даты проведения уроков по плану и по факту, имеются лист коррекции программы. Все преподаватели проводят коррекционные мероприятия в связи с карантином и морозами, о чём свидетельствуют листы коррекции в рабочих программах, отметки в календа</w:t>
      </w:r>
      <w:r>
        <w:rPr>
          <w:rFonts w:ascii="Times New Roman" w:hAnsi="Times New Roman"/>
          <w:sz w:val="28"/>
          <w:szCs w:val="28"/>
        </w:rPr>
        <w:t xml:space="preserve">рно-тематическом планировании. </w:t>
      </w:r>
      <w:r w:rsidRPr="00CC0246">
        <w:rPr>
          <w:rFonts w:ascii="Times New Roman" w:hAnsi="Times New Roman"/>
          <w:sz w:val="28"/>
          <w:szCs w:val="28"/>
        </w:rPr>
        <w:t>Итогом по всем видам проведённых контролирующих мероприятий являются аналитические справки.</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На основании государственных и авторских программ всеми учителями по учебным предметам составлены рабочие программы. Порядок принятия рабочих программ соблюдается: происходит их обсуждение на методических объединениях, они согласуются с заместителями директора по УВР, утверждается директором Школы и заверяется печатью. Административный контроль за выполнением программ и ведением электронных классных журналов осуществляется в системе: ежемесячно, прописываются темы и цели проверок. Работа учителей - предметников с электронными классными журналами соответствует нормативным требованиям по оформлению и ведению школьной документации. </w:t>
      </w:r>
    </w:p>
    <w:p w:rsidR="006C396D" w:rsidRPr="00CC0246" w:rsidRDefault="006C396D" w:rsidP="008A41F4">
      <w:pPr>
        <w:spacing w:after="0" w:line="240" w:lineRule="auto"/>
        <w:ind w:firstLine="709"/>
        <w:jc w:val="both"/>
        <w:rPr>
          <w:rFonts w:ascii="Times New Roman" w:hAnsi="Times New Roman"/>
          <w:sz w:val="28"/>
          <w:szCs w:val="28"/>
        </w:rPr>
      </w:pPr>
      <w:r>
        <w:rPr>
          <w:rFonts w:ascii="Times New Roman" w:hAnsi="Times New Roman"/>
          <w:sz w:val="28"/>
          <w:szCs w:val="28"/>
        </w:rPr>
        <w:t>В школе обучается 132</w:t>
      </w:r>
      <w:r w:rsidRPr="00CC0246">
        <w:rPr>
          <w:rFonts w:ascii="Times New Roman" w:hAnsi="Times New Roman"/>
          <w:sz w:val="28"/>
          <w:szCs w:val="28"/>
        </w:rPr>
        <w:t xml:space="preserve"> учащихся. Все дети обучаются в Школе в соответствии со своим возрастом.  Наполняемость классов варьируется от 3 до 18 человек.</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Учебный план, расписания уроков, классные журналы составлены и ведутся в соответствии с  положением о ведении классных журналов и предельно допустимым нормам учебной нагрузки. Перечень учебных предметов, стоящих в школьном расписании, соответствует учебному плану. Объём учебных часов по изучаемым предметам не превышает нормативов учебного плана. В течение недели учебная нагрузка распределена оптимально с учетом хода недельной кривой умственной работоспособности учащихся. В представленном расписании учебных занятий учитывается трудность каждого предмета. Имеется анализ расписания. В 1х классах предусмотрена динамическая пауза.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Учебный план принят Педагогическим советом, утвержден приказом директора МОУ СОШ п.Поливаново МО «Барышский район». При составлении учебного плана были учтены рекомендации нормативных документов Министерства образования и науки РФ, регионального уровня. </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Выбор учебных программ, учебников и УМК обеспечивает преемственность дидактических и содержательных линий при реализации учебных программ внутри предмета.</w:t>
      </w:r>
      <w:r w:rsidRPr="00CC0246">
        <w:rPr>
          <w:rFonts w:ascii="Times New Roman" w:hAnsi="Times New Roman"/>
          <w:color w:val="FF0000"/>
          <w:sz w:val="28"/>
          <w:szCs w:val="28"/>
        </w:rPr>
        <w:t xml:space="preserve"> </w:t>
      </w:r>
      <w:r w:rsidRPr="00CC0246">
        <w:rPr>
          <w:rFonts w:ascii="Times New Roman" w:hAnsi="Times New Roman"/>
          <w:sz w:val="28"/>
          <w:szCs w:val="28"/>
        </w:rPr>
        <w:t>Преемственность дидактических и содержательных линий сохраняется.</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Образовательная работа осуществляется на основе Образовательных программ Школы. В Школе реализуется программа «Одаренные дети». Учащиеся Школы являются победителями и призёрами муниципального этапа предметных олимпиад, участниками региональных. В Школе ведётся мониторинг участия учащихся в олимпиадах различного уровня. </w:t>
      </w:r>
    </w:p>
    <w:p w:rsidR="006C396D" w:rsidRPr="00CC0246" w:rsidRDefault="006C396D" w:rsidP="008A41F4">
      <w:pPr>
        <w:spacing w:after="0" w:line="240" w:lineRule="auto"/>
        <w:ind w:firstLine="709"/>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Доля обучающихся, победителей и призеров муниципальных и региональных олимпиад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0"/>
        <w:gridCol w:w="3409"/>
        <w:gridCol w:w="3411"/>
      </w:tblGrid>
      <w:tr w:rsidR="006C396D" w:rsidRPr="00AF6A85" w:rsidTr="006E2724">
        <w:trPr>
          <w:jc w:val="center"/>
        </w:trPr>
        <w:tc>
          <w:tcPr>
            <w:tcW w:w="166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Учебный год</w:t>
            </w:r>
          </w:p>
        </w:tc>
        <w:tc>
          <w:tcPr>
            <w:tcW w:w="1666" w:type="pct"/>
            <w:vAlign w:val="bottom"/>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Количество призовых мест</w:t>
            </w:r>
          </w:p>
          <w:p w:rsidR="006C396D" w:rsidRPr="00AF6A85" w:rsidRDefault="006C396D" w:rsidP="008A41F4">
            <w:pPr>
              <w:spacing w:after="0" w:line="240" w:lineRule="auto"/>
              <w:rPr>
                <w:rFonts w:ascii="Times New Roman" w:hAnsi="Times New Roman"/>
                <w:sz w:val="28"/>
                <w:szCs w:val="28"/>
              </w:rPr>
            </w:pPr>
          </w:p>
        </w:tc>
        <w:tc>
          <w:tcPr>
            <w:tcW w:w="1667" w:type="pct"/>
            <w:vAlign w:val="bottom"/>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Общее количество участников</w:t>
            </w:r>
          </w:p>
        </w:tc>
      </w:tr>
      <w:tr w:rsidR="006C396D" w:rsidRPr="00AF6A85" w:rsidTr="006E2724">
        <w:trPr>
          <w:jc w:val="center"/>
        </w:trPr>
        <w:tc>
          <w:tcPr>
            <w:tcW w:w="166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2016</w:t>
            </w:r>
          </w:p>
        </w:tc>
        <w:tc>
          <w:tcPr>
            <w:tcW w:w="1666"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11</w:t>
            </w:r>
          </w:p>
        </w:tc>
        <w:tc>
          <w:tcPr>
            <w:tcW w:w="166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42</w:t>
            </w:r>
          </w:p>
        </w:tc>
      </w:tr>
      <w:tr w:rsidR="006C396D" w:rsidRPr="00AF6A85" w:rsidTr="006E2724">
        <w:trPr>
          <w:jc w:val="center"/>
        </w:trPr>
        <w:tc>
          <w:tcPr>
            <w:tcW w:w="166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2017</w:t>
            </w:r>
          </w:p>
        </w:tc>
        <w:tc>
          <w:tcPr>
            <w:tcW w:w="1666"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6</w:t>
            </w:r>
          </w:p>
        </w:tc>
        <w:tc>
          <w:tcPr>
            <w:tcW w:w="166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44</w:t>
            </w:r>
          </w:p>
        </w:tc>
      </w:tr>
      <w:tr w:rsidR="006C396D" w:rsidRPr="00AF6A85" w:rsidTr="006E2724">
        <w:trPr>
          <w:jc w:val="center"/>
        </w:trPr>
        <w:tc>
          <w:tcPr>
            <w:tcW w:w="166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2018</w:t>
            </w:r>
          </w:p>
        </w:tc>
        <w:tc>
          <w:tcPr>
            <w:tcW w:w="1666"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8</w:t>
            </w:r>
          </w:p>
        </w:tc>
        <w:tc>
          <w:tcPr>
            <w:tcW w:w="1667" w:type="pct"/>
          </w:tcPr>
          <w:p w:rsidR="006C396D" w:rsidRPr="00AF6A85" w:rsidRDefault="006C396D" w:rsidP="008A41F4">
            <w:pPr>
              <w:spacing w:after="0" w:line="237" w:lineRule="auto"/>
              <w:rPr>
                <w:rFonts w:ascii="Times New Roman" w:hAnsi="Times New Roman"/>
                <w:sz w:val="28"/>
                <w:szCs w:val="28"/>
              </w:rPr>
            </w:pPr>
            <w:r w:rsidRPr="00AF6A85">
              <w:rPr>
                <w:rFonts w:ascii="Times New Roman" w:hAnsi="Times New Roman"/>
                <w:sz w:val="28"/>
                <w:szCs w:val="28"/>
              </w:rPr>
              <w:t>29</w:t>
            </w:r>
          </w:p>
        </w:tc>
      </w:tr>
    </w:tbl>
    <w:p w:rsidR="006C396D" w:rsidRDefault="006C396D" w:rsidP="008A41F4">
      <w:pPr>
        <w:spacing w:after="0" w:line="240" w:lineRule="auto"/>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0246">
        <w:rPr>
          <w:rFonts w:ascii="Times New Roman" w:hAnsi="Times New Roman"/>
          <w:sz w:val="28"/>
          <w:szCs w:val="28"/>
        </w:rPr>
        <w:t xml:space="preserve">По его результатам, представленным за три года, видно, что учащиеся активно участвуют в предметных олимпиадах школьного, муниципального, регионального уровней. </w:t>
      </w:r>
      <w:r>
        <w:rPr>
          <w:rFonts w:ascii="Times New Roman" w:hAnsi="Times New Roman"/>
          <w:sz w:val="28"/>
          <w:szCs w:val="28"/>
        </w:rPr>
        <w:t>Количество призовых мест по сравнению с 2016 годом сократилось на 3, но по сравнению с 2017 годом увеличилось на 2. А по общему  количеству участников наблюдается тенденция снижения.</w:t>
      </w:r>
    </w:p>
    <w:p w:rsidR="006C396D" w:rsidRPr="00CC0246" w:rsidRDefault="006C396D" w:rsidP="008A41F4">
      <w:pPr>
        <w:spacing w:after="0" w:line="240" w:lineRule="auto"/>
        <w:jc w:val="both"/>
        <w:rPr>
          <w:rFonts w:ascii="Times New Roman" w:hAnsi="Times New Roman"/>
          <w:sz w:val="28"/>
          <w:szCs w:val="28"/>
        </w:rPr>
      </w:pPr>
    </w:p>
    <w:p w:rsidR="006C396D" w:rsidRPr="00CC0246" w:rsidRDefault="006C396D" w:rsidP="008A41F4">
      <w:pPr>
        <w:spacing w:after="0" w:line="240" w:lineRule="auto"/>
        <w:jc w:val="both"/>
        <w:rPr>
          <w:rFonts w:ascii="Times New Roman" w:hAnsi="Times New Roman"/>
          <w:sz w:val="28"/>
          <w:szCs w:val="28"/>
        </w:rPr>
      </w:pPr>
      <w:r w:rsidRPr="00CC0246">
        <w:rPr>
          <w:rFonts w:ascii="Times New Roman" w:hAnsi="Times New Roman"/>
          <w:sz w:val="28"/>
          <w:szCs w:val="28"/>
        </w:rPr>
        <w:t>Участие школьников в интеллектуальных конкурсах</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2461"/>
        <w:gridCol w:w="2461"/>
        <w:gridCol w:w="2459"/>
      </w:tblGrid>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Конкурс</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2016</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2017</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2018</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«Русский медвежонок»</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46(35,3%)</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34 (25,7%)</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44(33,3%)</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«Кит»</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9 (7%)</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11(8,3%)</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12 (9,1%)</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«Гелиантус»</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13 (10%)</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7 (5,3 %)</w:t>
            </w:r>
          </w:p>
        </w:tc>
        <w:tc>
          <w:tcPr>
            <w:tcW w:w="1202"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7 (5,3 %)</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«Кенгуру»</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27(20,7%)</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28 (21,2%)</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28(21,2%)</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«Во всех науках мы сильны»</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0 (0%)</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12 (9,1 %)</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12 (9,1%)</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«Наше наследие»</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0 (0%)</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2 (1,5 %)</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13 (9,8%)</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 xml:space="preserve">Всероссийские дистанционные олимпиады по предметам </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29 (22,3%)</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36 (27,3 %)</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37(17,2%)</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Олимпиада по предпринимательству</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13 (10%)</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13 (9, 4%)</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6 (4,5%)</w:t>
            </w:r>
          </w:p>
        </w:tc>
      </w:tr>
      <w:tr w:rsidR="006C396D" w:rsidRPr="00AF6A85" w:rsidTr="009A46C4">
        <w:tc>
          <w:tcPr>
            <w:tcW w:w="139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 xml:space="preserve">Политоринг </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53 (40,7%)</w:t>
            </w:r>
          </w:p>
        </w:tc>
        <w:tc>
          <w:tcPr>
            <w:tcW w:w="1203" w:type="pct"/>
          </w:tcPr>
          <w:p w:rsidR="006C396D" w:rsidRPr="00AF6A85" w:rsidRDefault="006C396D" w:rsidP="001571F5">
            <w:pPr>
              <w:spacing w:after="0" w:line="240" w:lineRule="auto"/>
              <w:jc w:val="center"/>
              <w:rPr>
                <w:rFonts w:ascii="Times New Roman" w:hAnsi="Times New Roman"/>
                <w:sz w:val="28"/>
                <w:szCs w:val="28"/>
              </w:rPr>
            </w:pPr>
            <w:r w:rsidRPr="00AF6A85">
              <w:rPr>
                <w:rFonts w:ascii="Times New Roman" w:hAnsi="Times New Roman"/>
                <w:sz w:val="28"/>
                <w:szCs w:val="28"/>
              </w:rPr>
              <w:t xml:space="preserve">117 (87,9%) </w:t>
            </w:r>
          </w:p>
        </w:tc>
        <w:tc>
          <w:tcPr>
            <w:tcW w:w="120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119 (90,2%)</w:t>
            </w:r>
          </w:p>
        </w:tc>
      </w:tr>
    </w:tbl>
    <w:p w:rsidR="006C396D" w:rsidRPr="00CC0246" w:rsidRDefault="006C396D" w:rsidP="008A41F4">
      <w:pPr>
        <w:spacing w:line="234" w:lineRule="auto"/>
        <w:ind w:right="-143"/>
        <w:jc w:val="both"/>
        <w:rPr>
          <w:rFonts w:ascii="Times New Roman" w:hAnsi="Times New Roman"/>
          <w:sz w:val="28"/>
          <w:szCs w:val="28"/>
        </w:rPr>
      </w:pPr>
      <w:r w:rsidRPr="00CC0246">
        <w:rPr>
          <w:rFonts w:ascii="Times New Roman" w:hAnsi="Times New Roman"/>
          <w:sz w:val="28"/>
          <w:szCs w:val="28"/>
        </w:rPr>
        <w:t xml:space="preserve">   Из таблиц видно, что число участников интеллектуальных конкурсов </w:t>
      </w:r>
      <w:r>
        <w:rPr>
          <w:rFonts w:ascii="Times New Roman" w:hAnsi="Times New Roman"/>
          <w:sz w:val="28"/>
          <w:szCs w:val="28"/>
        </w:rPr>
        <w:t>на уровне или выше по сравнению с прошлым годом. И</w:t>
      </w:r>
      <w:r w:rsidRPr="00CC0246">
        <w:rPr>
          <w:rFonts w:ascii="Times New Roman" w:hAnsi="Times New Roman"/>
          <w:sz w:val="28"/>
          <w:szCs w:val="28"/>
        </w:rPr>
        <w:t xml:space="preserve">сключение составляет </w:t>
      </w:r>
      <w:r>
        <w:rPr>
          <w:rFonts w:ascii="Times New Roman" w:hAnsi="Times New Roman"/>
          <w:sz w:val="28"/>
          <w:szCs w:val="28"/>
        </w:rPr>
        <w:t>олимпиада по предпринимательству, по сравнению с прошлым 2017 годом количество участников сократилось на 7, это связано с сокращением количества учащихся в 10-11 классах.</w:t>
      </w:r>
    </w:p>
    <w:p w:rsidR="006C396D" w:rsidRPr="00CC0246" w:rsidRDefault="006C396D" w:rsidP="008A41F4">
      <w:pPr>
        <w:spacing w:line="234" w:lineRule="auto"/>
        <w:ind w:right="-143"/>
        <w:jc w:val="both"/>
        <w:rPr>
          <w:rFonts w:ascii="Times New Roman" w:hAnsi="Times New Roman"/>
          <w:sz w:val="28"/>
          <w:szCs w:val="28"/>
        </w:rPr>
      </w:pPr>
      <w:r w:rsidRPr="00CC0246">
        <w:rPr>
          <w:rFonts w:ascii="Times New Roman" w:hAnsi="Times New Roman"/>
          <w:sz w:val="28"/>
          <w:szCs w:val="28"/>
        </w:rPr>
        <w:t xml:space="preserve">   Однако наряду с сокращением число участников, как во Всероссийских олимпиадах школьников, так и в других интеллектуальных конкурсах, наблюдается рост результативности. Имеются победители и призёры различных интеллектуальных конкурсов и олимпиад на муниципальном, региональном, федеральном уровне, а также есть победители и призёры Международных дистанционных олимпиад по предметам. </w:t>
      </w:r>
      <w:r>
        <w:rPr>
          <w:rFonts w:ascii="Times New Roman" w:hAnsi="Times New Roman"/>
          <w:sz w:val="28"/>
          <w:szCs w:val="28"/>
        </w:rPr>
        <w:t>В</w:t>
      </w:r>
      <w:r w:rsidRPr="00CC0246">
        <w:rPr>
          <w:rFonts w:ascii="Times New Roman" w:hAnsi="Times New Roman"/>
          <w:sz w:val="28"/>
          <w:szCs w:val="28"/>
        </w:rPr>
        <w:t xml:space="preserve"> этом </w:t>
      </w:r>
      <w:r>
        <w:rPr>
          <w:rFonts w:ascii="Times New Roman" w:hAnsi="Times New Roman"/>
          <w:sz w:val="28"/>
          <w:szCs w:val="28"/>
        </w:rPr>
        <w:t>2018</w:t>
      </w:r>
      <w:r w:rsidRPr="00CC0246">
        <w:rPr>
          <w:rFonts w:ascii="Times New Roman" w:hAnsi="Times New Roman"/>
          <w:sz w:val="28"/>
          <w:szCs w:val="28"/>
        </w:rPr>
        <w:t xml:space="preserve"> году приняли активное участие в таких конкурсах как «</w:t>
      </w:r>
      <w:r>
        <w:rPr>
          <w:rFonts w:ascii="Times New Roman" w:hAnsi="Times New Roman"/>
          <w:sz w:val="28"/>
          <w:szCs w:val="28"/>
        </w:rPr>
        <w:t>Живая классика» - 1</w:t>
      </w:r>
      <w:r w:rsidRPr="00CC0246">
        <w:rPr>
          <w:rFonts w:ascii="Times New Roman" w:hAnsi="Times New Roman"/>
          <w:sz w:val="28"/>
          <w:szCs w:val="28"/>
        </w:rPr>
        <w:t xml:space="preserve"> место в </w:t>
      </w:r>
      <w:r>
        <w:rPr>
          <w:rFonts w:ascii="Times New Roman" w:hAnsi="Times New Roman"/>
          <w:sz w:val="28"/>
          <w:szCs w:val="28"/>
        </w:rPr>
        <w:t>региональном этапе; «Наше наследие» - 1</w:t>
      </w:r>
      <w:r w:rsidRPr="00CC0246">
        <w:rPr>
          <w:rFonts w:ascii="Times New Roman" w:hAnsi="Times New Roman"/>
          <w:sz w:val="28"/>
          <w:szCs w:val="28"/>
        </w:rPr>
        <w:t xml:space="preserve"> ме</w:t>
      </w:r>
      <w:r>
        <w:rPr>
          <w:rFonts w:ascii="Times New Roman" w:hAnsi="Times New Roman"/>
          <w:sz w:val="28"/>
          <w:szCs w:val="28"/>
        </w:rPr>
        <w:t xml:space="preserve">сто в очном  региональном этапе; «краеведческая конференция» - 1 место в региональном этапе; конкурс агитбригад – 1 место на муниципальном этапе. </w:t>
      </w:r>
    </w:p>
    <w:p w:rsidR="006C396D" w:rsidRPr="00CC0246" w:rsidRDefault="006C396D" w:rsidP="008A41F4">
      <w:pPr>
        <w:shd w:val="clear" w:color="auto" w:fill="FBFCFC"/>
        <w:spacing w:after="0" w:line="240" w:lineRule="auto"/>
        <w:jc w:val="both"/>
        <w:textAlignment w:val="baseline"/>
        <w:rPr>
          <w:rFonts w:ascii="Times New Roman" w:hAnsi="Times New Roman"/>
          <w:sz w:val="28"/>
          <w:szCs w:val="28"/>
          <w:bdr w:val="none" w:sz="0" w:space="0" w:color="auto" w:frame="1"/>
          <w:lang w:eastAsia="ru-RU"/>
        </w:rPr>
      </w:pPr>
      <w:r w:rsidRPr="00CC0246">
        <w:rPr>
          <w:rFonts w:ascii="Times New Roman" w:hAnsi="Times New Roman"/>
          <w:sz w:val="28"/>
          <w:szCs w:val="28"/>
        </w:rPr>
        <w:t xml:space="preserve">        В школе разработано положение о внутренней оценке качества образования. Цель внутренней оценки качества образования - непрерывное, научно обоснованное, диагностико-прогностическое отслеживание динамики качества образовательных услуг, оказываемых Школой, и эффективности управления качеством образования, обеспечение органов управления, экспертов в области образования, Управляющего Совета, осуществляющих общественный характер управления Школой, информацией о состоянии и динамике качества образования в Школе.</w:t>
      </w:r>
      <w:r w:rsidRPr="00CC0246">
        <w:rPr>
          <w:rFonts w:ascii="Times New Roman" w:hAnsi="Times New Roman"/>
          <w:sz w:val="28"/>
          <w:szCs w:val="28"/>
          <w:bdr w:val="none" w:sz="0" w:space="0" w:color="auto" w:frame="1"/>
          <w:lang w:eastAsia="ru-RU"/>
        </w:rPr>
        <w:t xml:space="preserve">      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методические объединения учителей-предметников, временные консилиумы (педагогический консилиум, творческие группы и т.д.), учителей-предметников.</w:t>
      </w:r>
    </w:p>
    <w:p w:rsidR="006C396D" w:rsidRPr="00CC0246" w:rsidRDefault="006C396D" w:rsidP="008A41F4">
      <w:pPr>
        <w:shd w:val="clear" w:color="auto" w:fill="FBFCFC"/>
        <w:spacing w:after="0" w:line="240" w:lineRule="auto"/>
        <w:jc w:val="both"/>
        <w:textAlignment w:val="baseline"/>
        <w:rPr>
          <w:rFonts w:ascii="Times New Roman" w:hAnsi="Times New Roman"/>
          <w:sz w:val="28"/>
          <w:szCs w:val="28"/>
          <w:bdr w:val="none" w:sz="0" w:space="0" w:color="auto" w:frame="1"/>
          <w:lang w:eastAsia="ru-RU"/>
        </w:rPr>
      </w:pPr>
      <w:r w:rsidRPr="00CC0246">
        <w:rPr>
          <w:rFonts w:ascii="Times New Roman" w:hAnsi="Times New Roman"/>
          <w:sz w:val="28"/>
          <w:szCs w:val="28"/>
          <w:bdr w:val="none" w:sz="0" w:space="0" w:color="auto" w:frame="1"/>
          <w:lang w:eastAsia="ru-RU"/>
        </w:rPr>
        <w:t>Оценка качества образования осуществляется по следующим направлениям:</w:t>
      </w:r>
    </w:p>
    <w:p w:rsidR="006C396D" w:rsidRPr="00CC0246" w:rsidRDefault="006C396D" w:rsidP="008A41F4">
      <w:pPr>
        <w:pStyle w:val="ListParagraph"/>
        <w:numPr>
          <w:ilvl w:val="0"/>
          <w:numId w:val="3"/>
        </w:numPr>
        <w:shd w:val="clear" w:color="auto" w:fill="FBFCFC"/>
        <w:spacing w:after="0" w:line="240" w:lineRule="auto"/>
        <w:jc w:val="both"/>
        <w:textAlignment w:val="baseline"/>
        <w:rPr>
          <w:rFonts w:ascii="Times New Roman" w:hAnsi="Times New Roman" w:cs="Times New Roman"/>
          <w:sz w:val="28"/>
          <w:szCs w:val="28"/>
        </w:rPr>
      </w:pPr>
      <w:r w:rsidRPr="00CC0246">
        <w:rPr>
          <w:rFonts w:ascii="Times New Roman" w:hAnsi="Times New Roman" w:cs="Times New Roman"/>
          <w:sz w:val="28"/>
          <w:szCs w:val="28"/>
        </w:rPr>
        <w:t>Качество образовательных результатов</w:t>
      </w:r>
    </w:p>
    <w:p w:rsidR="006C396D" w:rsidRPr="00CC0246" w:rsidRDefault="006C396D" w:rsidP="008A41F4">
      <w:pPr>
        <w:pStyle w:val="ListParagraph"/>
        <w:numPr>
          <w:ilvl w:val="0"/>
          <w:numId w:val="3"/>
        </w:numPr>
        <w:shd w:val="clear" w:color="auto" w:fill="FBFCFC"/>
        <w:spacing w:after="0" w:line="240" w:lineRule="auto"/>
        <w:jc w:val="both"/>
        <w:textAlignment w:val="baseline"/>
        <w:rPr>
          <w:rFonts w:ascii="Times New Roman" w:hAnsi="Times New Roman" w:cs="Times New Roman"/>
          <w:sz w:val="28"/>
          <w:szCs w:val="28"/>
        </w:rPr>
      </w:pPr>
      <w:r w:rsidRPr="00CC0246">
        <w:rPr>
          <w:rFonts w:ascii="Times New Roman" w:hAnsi="Times New Roman" w:cs="Times New Roman"/>
          <w:sz w:val="28"/>
          <w:szCs w:val="28"/>
        </w:rPr>
        <w:t>Качество реализации образовательного процесса</w:t>
      </w:r>
    </w:p>
    <w:p w:rsidR="006C396D" w:rsidRPr="00CC0246" w:rsidRDefault="006C396D" w:rsidP="008A41F4">
      <w:pPr>
        <w:pStyle w:val="ListParagraph"/>
        <w:numPr>
          <w:ilvl w:val="0"/>
          <w:numId w:val="3"/>
        </w:numPr>
        <w:shd w:val="clear" w:color="auto" w:fill="FBFCFC"/>
        <w:spacing w:after="0" w:line="240" w:lineRule="auto"/>
        <w:jc w:val="both"/>
        <w:textAlignment w:val="baseline"/>
        <w:rPr>
          <w:rFonts w:ascii="Times New Roman" w:hAnsi="Times New Roman" w:cs="Times New Roman"/>
          <w:sz w:val="28"/>
          <w:szCs w:val="28"/>
        </w:rPr>
      </w:pPr>
      <w:r w:rsidRPr="00CC0246">
        <w:rPr>
          <w:rFonts w:ascii="Times New Roman" w:hAnsi="Times New Roman" w:cs="Times New Roman"/>
          <w:sz w:val="28"/>
          <w:szCs w:val="28"/>
        </w:rPr>
        <w:t>Качество  условий, обеспечивающих образовательный процесс</w:t>
      </w:r>
    </w:p>
    <w:p w:rsidR="006C396D" w:rsidRPr="00CC0246" w:rsidRDefault="006C396D" w:rsidP="008A41F4">
      <w:pPr>
        <w:pStyle w:val="ListParagraph"/>
        <w:shd w:val="clear" w:color="auto" w:fill="FBFCFC"/>
        <w:spacing w:after="0" w:line="240" w:lineRule="auto"/>
        <w:jc w:val="both"/>
        <w:textAlignment w:val="baseline"/>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2"/>
        <w:gridCol w:w="2046"/>
        <w:gridCol w:w="2048"/>
        <w:gridCol w:w="2048"/>
        <w:gridCol w:w="2046"/>
      </w:tblGrid>
      <w:tr w:rsidR="006C396D" w:rsidRPr="00AF6A85" w:rsidTr="008A41F4">
        <w:trPr>
          <w:trHeight w:val="637"/>
        </w:trPr>
        <w:tc>
          <w:tcPr>
            <w:tcW w:w="998" w:type="pct"/>
            <w:vMerge w:val="restar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 xml:space="preserve">Класс </w:t>
            </w:r>
          </w:p>
        </w:tc>
        <w:tc>
          <w:tcPr>
            <w:tcW w:w="3002" w:type="pct"/>
            <w:gridSpan w:val="3"/>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Средний показатель  СОУ %</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 xml:space="preserve">Динамика </w:t>
            </w:r>
          </w:p>
        </w:tc>
      </w:tr>
      <w:tr w:rsidR="006C396D" w:rsidRPr="00AF6A85" w:rsidTr="008A41F4">
        <w:trPr>
          <w:trHeight w:val="194"/>
        </w:trPr>
        <w:tc>
          <w:tcPr>
            <w:tcW w:w="998" w:type="pct"/>
            <w:vMerge/>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2016</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2017</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2018</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3</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54,5</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60,9</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48,7</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-12.2</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51,1</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52,3</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44,6</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-7,7</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51,8</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46,8</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47,7</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+0,9</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52,9</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46,5</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42,5</w:t>
            </w:r>
          </w:p>
        </w:tc>
        <w:tc>
          <w:tcPr>
            <w:tcW w:w="1000" w:type="pct"/>
          </w:tcPr>
          <w:p w:rsidR="006C396D" w:rsidRPr="00CC0246" w:rsidRDefault="006C396D" w:rsidP="00110FA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w:t>
            </w:r>
            <w:r>
              <w:rPr>
                <w:rFonts w:ascii="Times New Roman" w:hAnsi="Times New Roman" w:cs="Times New Roman"/>
                <w:sz w:val="28"/>
                <w:szCs w:val="28"/>
              </w:rPr>
              <w:t>4</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7</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51,5</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45,9</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47,2</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+1,3</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8</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48</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47,2</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47,5</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+0,3</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9</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45,3</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46,9</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49,1</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+2,2</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10</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60</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58</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76</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+18</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11</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69,5</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49,9</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54,7</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+4,8</w:t>
            </w:r>
          </w:p>
        </w:tc>
      </w:tr>
      <w:tr w:rsidR="006C396D" w:rsidRPr="00AF6A85" w:rsidTr="008A41F4">
        <w:tc>
          <w:tcPr>
            <w:tcW w:w="998"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Средний балл</w:t>
            </w:r>
          </w:p>
        </w:tc>
        <w:tc>
          <w:tcPr>
            <w:tcW w:w="1000"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53,5</w:t>
            </w:r>
          </w:p>
        </w:tc>
        <w:tc>
          <w:tcPr>
            <w:tcW w:w="1001" w:type="pct"/>
          </w:tcPr>
          <w:p w:rsidR="006C396D" w:rsidRPr="00CC0246" w:rsidRDefault="006C396D" w:rsidP="00FD3639">
            <w:pPr>
              <w:pStyle w:val="ListParagraph"/>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49,9</w:t>
            </w:r>
          </w:p>
        </w:tc>
        <w:tc>
          <w:tcPr>
            <w:tcW w:w="1001"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50,9</w:t>
            </w:r>
          </w:p>
        </w:tc>
        <w:tc>
          <w:tcPr>
            <w:tcW w:w="1000" w:type="pct"/>
          </w:tcPr>
          <w:p w:rsidR="006C396D" w:rsidRPr="00CC0246" w:rsidRDefault="006C396D" w:rsidP="008A41F4">
            <w:pPr>
              <w:pStyle w:val="ListParagraph"/>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+1</w:t>
            </w:r>
          </w:p>
        </w:tc>
      </w:tr>
    </w:tbl>
    <w:p w:rsidR="006C396D" w:rsidRDefault="006C396D" w:rsidP="008A41F4">
      <w:pPr>
        <w:pStyle w:val="ListParagraph"/>
        <w:shd w:val="clear" w:color="auto" w:fill="FBFCFC"/>
        <w:spacing w:after="0" w:line="240" w:lineRule="auto"/>
        <w:ind w:left="0"/>
        <w:jc w:val="both"/>
        <w:textAlignment w:val="baseline"/>
        <w:rPr>
          <w:rFonts w:ascii="Times New Roman" w:hAnsi="Times New Roman" w:cs="Times New Roman"/>
          <w:sz w:val="28"/>
          <w:szCs w:val="28"/>
        </w:rPr>
      </w:pPr>
    </w:p>
    <w:p w:rsidR="006C396D" w:rsidRPr="00CC0246" w:rsidRDefault="006C396D" w:rsidP="008A41F4">
      <w:pPr>
        <w:pStyle w:val="ListParagraph"/>
        <w:shd w:val="clear" w:color="auto" w:fill="FBFCFC"/>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C0246">
        <w:rPr>
          <w:rFonts w:ascii="Times New Roman" w:hAnsi="Times New Roman" w:cs="Times New Roman"/>
          <w:sz w:val="28"/>
          <w:szCs w:val="28"/>
        </w:rPr>
        <w:t xml:space="preserve">Из предоставленных данных видно, что средний показатель степени обученности по школе незначительно </w:t>
      </w:r>
      <w:r>
        <w:rPr>
          <w:rFonts w:ascii="Times New Roman" w:hAnsi="Times New Roman" w:cs="Times New Roman"/>
          <w:sz w:val="28"/>
          <w:szCs w:val="28"/>
        </w:rPr>
        <w:t>увеличился</w:t>
      </w:r>
      <w:r w:rsidRPr="00CC0246">
        <w:rPr>
          <w:rFonts w:ascii="Times New Roman" w:hAnsi="Times New Roman" w:cs="Times New Roman"/>
          <w:sz w:val="28"/>
          <w:szCs w:val="28"/>
        </w:rPr>
        <w:t xml:space="preserve"> по сравнению с прошлым </w:t>
      </w:r>
      <w:r>
        <w:rPr>
          <w:rFonts w:ascii="Times New Roman" w:hAnsi="Times New Roman" w:cs="Times New Roman"/>
          <w:sz w:val="28"/>
          <w:szCs w:val="28"/>
        </w:rPr>
        <w:t xml:space="preserve">2017 </w:t>
      </w:r>
      <w:r w:rsidRPr="00CC0246">
        <w:rPr>
          <w:rFonts w:ascii="Times New Roman" w:hAnsi="Times New Roman" w:cs="Times New Roman"/>
          <w:sz w:val="28"/>
          <w:szCs w:val="28"/>
        </w:rPr>
        <w:t xml:space="preserve">годом на </w:t>
      </w:r>
      <w:r>
        <w:rPr>
          <w:rFonts w:ascii="Times New Roman" w:hAnsi="Times New Roman" w:cs="Times New Roman"/>
          <w:sz w:val="28"/>
          <w:szCs w:val="28"/>
        </w:rPr>
        <w:t>1</w:t>
      </w:r>
      <w:r w:rsidRPr="00CC0246">
        <w:rPr>
          <w:rFonts w:ascii="Times New Roman" w:hAnsi="Times New Roman" w:cs="Times New Roman"/>
          <w:sz w:val="28"/>
          <w:szCs w:val="28"/>
        </w:rPr>
        <w:t xml:space="preserve"> %.</w:t>
      </w:r>
    </w:p>
    <w:p w:rsidR="006C396D" w:rsidRPr="00CC0246" w:rsidRDefault="006C396D" w:rsidP="008A41F4">
      <w:pPr>
        <w:pStyle w:val="BodyText"/>
        <w:spacing w:after="0"/>
        <w:ind w:firstLine="708"/>
        <w:jc w:val="both"/>
        <w:rPr>
          <w:sz w:val="28"/>
          <w:szCs w:val="28"/>
        </w:rPr>
      </w:pPr>
    </w:p>
    <w:p w:rsidR="006C396D" w:rsidRPr="00CC0246" w:rsidRDefault="006C396D" w:rsidP="008A41F4">
      <w:pPr>
        <w:pStyle w:val="BodyText"/>
        <w:spacing w:after="0"/>
        <w:ind w:firstLine="708"/>
        <w:jc w:val="both"/>
        <w:rPr>
          <w:sz w:val="28"/>
          <w:szCs w:val="28"/>
        </w:rPr>
      </w:pPr>
      <w:r w:rsidRPr="00CC0246">
        <w:rPr>
          <w:sz w:val="28"/>
          <w:szCs w:val="28"/>
        </w:rPr>
        <w:t>Показателем результативности общеобразовательной подготовки выпускников школы являются результаты участия в ЕГЭ и ОГЭ по русскому языку и математике. Все выпускники 9, 11 классов получили аттестаты.  На протяжении последних 5 лет наблюдается 100% распределение выпускников.</w:t>
      </w:r>
    </w:p>
    <w:p w:rsidR="006C396D" w:rsidRPr="00CC0246" w:rsidRDefault="006C396D" w:rsidP="008A41F4">
      <w:pPr>
        <w:spacing w:after="0" w:line="240" w:lineRule="auto"/>
        <w:ind w:firstLine="709"/>
        <w:jc w:val="both"/>
        <w:rPr>
          <w:rFonts w:ascii="Times New Roman" w:hAnsi="Times New Roman"/>
          <w:sz w:val="28"/>
          <w:szCs w:val="28"/>
        </w:rPr>
      </w:pPr>
      <w:r w:rsidRPr="00CC0246">
        <w:rPr>
          <w:rFonts w:ascii="Times New Roman" w:hAnsi="Times New Roman"/>
          <w:sz w:val="28"/>
          <w:szCs w:val="28"/>
        </w:rPr>
        <w:t xml:space="preserve">Содержание и организация образовательного процесса, уровень и качество подготовки выпускников. Востребованность выпускников. Функционирования внутренней системы оценки качества образования в МОУ СОШ п.Поливаново МО «Барышский район» </w:t>
      </w:r>
      <w:r w:rsidRPr="00CC0246">
        <w:rPr>
          <w:rFonts w:ascii="Times New Roman" w:hAnsi="Times New Roman"/>
          <w:b/>
          <w:bCs/>
          <w:sz w:val="28"/>
          <w:szCs w:val="28"/>
        </w:rPr>
        <w:t xml:space="preserve">соответствует </w:t>
      </w:r>
      <w:r w:rsidRPr="00CC0246">
        <w:rPr>
          <w:rFonts w:ascii="Times New Roman" w:hAnsi="Times New Roman"/>
          <w:sz w:val="28"/>
          <w:szCs w:val="28"/>
        </w:rPr>
        <w:t>государственным требованиям.</w:t>
      </w:r>
    </w:p>
    <w:p w:rsidR="006C396D" w:rsidRPr="00CC0246" w:rsidRDefault="006C396D" w:rsidP="008A41F4">
      <w:pPr>
        <w:pStyle w:val="BodyText"/>
        <w:ind w:firstLine="708"/>
        <w:jc w:val="both"/>
        <w:rPr>
          <w:sz w:val="28"/>
          <w:szCs w:val="28"/>
        </w:rPr>
      </w:pPr>
    </w:p>
    <w:p w:rsidR="006C396D" w:rsidRPr="00CC0246" w:rsidRDefault="006C396D" w:rsidP="008A41F4">
      <w:pPr>
        <w:spacing w:after="0" w:line="240" w:lineRule="auto"/>
        <w:ind w:firstLine="539"/>
        <w:jc w:val="both"/>
        <w:rPr>
          <w:rFonts w:ascii="Times New Roman" w:hAnsi="Times New Roman"/>
          <w:b/>
          <w:bCs/>
          <w:sz w:val="28"/>
          <w:szCs w:val="28"/>
        </w:rPr>
      </w:pPr>
      <w:r w:rsidRPr="00CC0246">
        <w:rPr>
          <w:rFonts w:ascii="Times New Roman" w:hAnsi="Times New Roman"/>
          <w:b/>
          <w:bCs/>
          <w:sz w:val="28"/>
          <w:szCs w:val="28"/>
        </w:rPr>
        <w:t>5</w:t>
      </w:r>
      <w:r w:rsidRPr="00CC0246">
        <w:rPr>
          <w:rFonts w:ascii="Times New Roman" w:hAnsi="Times New Roman"/>
          <w:sz w:val="28"/>
          <w:szCs w:val="28"/>
        </w:rPr>
        <w:t xml:space="preserve"> </w:t>
      </w:r>
      <w:r w:rsidRPr="00CC0246">
        <w:rPr>
          <w:rFonts w:ascii="Times New Roman" w:hAnsi="Times New Roman"/>
          <w:b/>
          <w:bCs/>
          <w:sz w:val="28"/>
          <w:szCs w:val="28"/>
        </w:rPr>
        <w:t>Материально-технические условия пребывания учащихся, воспитанников в школе. Учебно-методическое и библиотечно-информационное обеспечение.</w:t>
      </w:r>
    </w:p>
    <w:p w:rsidR="006C396D" w:rsidRPr="00CC0246" w:rsidRDefault="006C396D" w:rsidP="008A41F4">
      <w:pPr>
        <w:spacing w:after="0" w:line="240" w:lineRule="auto"/>
        <w:ind w:firstLine="539"/>
        <w:jc w:val="both"/>
        <w:rPr>
          <w:rFonts w:ascii="Times New Roman" w:hAnsi="Times New Roman"/>
          <w:b/>
          <w:bCs/>
          <w:sz w:val="28"/>
          <w:szCs w:val="28"/>
        </w:rPr>
      </w:pPr>
      <w:r w:rsidRPr="00CC0246">
        <w:rPr>
          <w:rFonts w:ascii="Times New Roman" w:hAnsi="Times New Roman"/>
          <w:sz w:val="28"/>
          <w:szCs w:val="28"/>
        </w:rPr>
        <w:t xml:space="preserve">Деятельность школы осуществляется на основании акта приёмки школы к началу учебного года (в акте отсутствуют замечания). Здание оборудовано автоматической пожарной сигнализацией, системой видеонаблюдения, имеются планы эвакуации,  количество огнетушителей соответствует нормативным требованиям. В наличии пакет документов (инструкций, приказов, журналов, планов и т.д.) по противопожарной безопасности и охране труда. </w:t>
      </w:r>
    </w:p>
    <w:p w:rsidR="006C396D" w:rsidRPr="00794783" w:rsidRDefault="006C396D" w:rsidP="00794783">
      <w:pPr>
        <w:spacing w:after="0" w:line="240" w:lineRule="auto"/>
        <w:ind w:firstLine="568"/>
        <w:jc w:val="both"/>
        <w:rPr>
          <w:rFonts w:ascii="Times New Roman" w:hAnsi="Times New Roman"/>
          <w:spacing w:val="6"/>
          <w:sz w:val="28"/>
          <w:szCs w:val="28"/>
        </w:rPr>
      </w:pPr>
      <w:r>
        <w:rPr>
          <w:rFonts w:ascii="Times New Roman" w:hAnsi="Times New Roman"/>
          <w:sz w:val="28"/>
          <w:szCs w:val="28"/>
        </w:rPr>
        <w:t>В сентябре 2018</w:t>
      </w:r>
      <w:r w:rsidRPr="00CC0246">
        <w:rPr>
          <w:rFonts w:ascii="Times New Roman" w:hAnsi="Times New Roman"/>
          <w:sz w:val="28"/>
          <w:szCs w:val="28"/>
        </w:rPr>
        <w:t xml:space="preserve"> года школе</w:t>
      </w:r>
      <w:r>
        <w:rPr>
          <w:rFonts w:ascii="Times New Roman" w:hAnsi="Times New Roman"/>
          <w:sz w:val="28"/>
          <w:szCs w:val="28"/>
        </w:rPr>
        <w:t xml:space="preserve"> исполнилось 106</w:t>
      </w:r>
      <w:r w:rsidRPr="00CC0246">
        <w:rPr>
          <w:rFonts w:ascii="Times New Roman" w:hAnsi="Times New Roman"/>
          <w:sz w:val="28"/>
          <w:szCs w:val="28"/>
        </w:rPr>
        <w:t xml:space="preserve"> лет.  Ежегодно при поддержке родительской общественности, Управляющего совета осуществляется косметический ремонт  учебных кабинетов, спортивного зала. Но возникла необходимость капитального ремонта  цоколя,  канализации, замены оконных рам.   Проведённый технический отчёт по результатам энергетического обследования потребителя топливно-энерг</w:t>
      </w:r>
      <w:r>
        <w:rPr>
          <w:rFonts w:ascii="Times New Roman" w:hAnsi="Times New Roman"/>
          <w:sz w:val="28"/>
          <w:szCs w:val="28"/>
        </w:rPr>
        <w:t>етических ресурсов (октябрь 2018</w:t>
      </w:r>
      <w:r w:rsidRPr="00CC0246">
        <w:rPr>
          <w:rFonts w:ascii="Times New Roman" w:hAnsi="Times New Roman"/>
          <w:sz w:val="28"/>
          <w:szCs w:val="28"/>
        </w:rPr>
        <w:t xml:space="preserve"> г.) позволяет сделать вывод о том, что отдельные конструктивные элементы  оконных проёмов находятся в неудовлетворительном состоянии и требуют проведение капитального ремонта.</w:t>
      </w:r>
    </w:p>
    <w:p w:rsidR="006C396D" w:rsidRPr="00CC0246" w:rsidRDefault="006C396D" w:rsidP="008A41F4">
      <w:pPr>
        <w:spacing w:after="0" w:line="240" w:lineRule="auto"/>
        <w:jc w:val="both"/>
        <w:rPr>
          <w:rFonts w:ascii="Times New Roman" w:hAnsi="Times New Roman"/>
          <w:sz w:val="28"/>
          <w:szCs w:val="28"/>
        </w:rPr>
      </w:pPr>
    </w:p>
    <w:p w:rsidR="006C396D" w:rsidRDefault="006C396D" w:rsidP="008A41F4">
      <w:pPr>
        <w:spacing w:after="0" w:line="240" w:lineRule="auto"/>
        <w:jc w:val="center"/>
        <w:rPr>
          <w:rFonts w:ascii="Times New Roman" w:hAnsi="Times New Roman"/>
          <w:b/>
          <w:bCs/>
          <w:sz w:val="28"/>
          <w:szCs w:val="28"/>
        </w:rPr>
      </w:pPr>
      <w:r w:rsidRPr="00CC0246">
        <w:rPr>
          <w:rFonts w:ascii="Times New Roman" w:hAnsi="Times New Roman"/>
          <w:b/>
          <w:bCs/>
          <w:sz w:val="28"/>
          <w:szCs w:val="28"/>
        </w:rPr>
        <w:t>Учебно-методическое обеспечение учебного процесса</w:t>
      </w:r>
    </w:p>
    <w:p w:rsidR="006C396D" w:rsidRPr="00CC0246" w:rsidRDefault="006C396D" w:rsidP="008A41F4">
      <w:pPr>
        <w:spacing w:after="0" w:line="240" w:lineRule="auto"/>
        <w:jc w:val="center"/>
        <w:rPr>
          <w:rFonts w:ascii="Times New Roman" w:hAnsi="Times New Roman"/>
          <w:b/>
          <w:bCs/>
          <w:sz w:val="28"/>
          <w:szCs w:val="28"/>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7224"/>
        <w:gridCol w:w="2105"/>
      </w:tblGrid>
      <w:tr w:rsidR="006C396D" w:rsidRPr="00AF6A85" w:rsidTr="00FD3ECD">
        <w:tc>
          <w:tcPr>
            <w:tcW w:w="594" w:type="dxa"/>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 п/п</w:t>
            </w:r>
          </w:p>
        </w:tc>
        <w:tc>
          <w:tcPr>
            <w:tcW w:w="7224" w:type="dxa"/>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Общие сведения</w:t>
            </w:r>
          </w:p>
        </w:tc>
        <w:tc>
          <w:tcPr>
            <w:tcW w:w="2105" w:type="dxa"/>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Количество</w:t>
            </w:r>
          </w:p>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(в ед.)</w:t>
            </w:r>
          </w:p>
        </w:tc>
      </w:tr>
      <w:tr w:rsidR="006C396D" w:rsidRPr="00AF6A85" w:rsidTr="00FD3ECD">
        <w:trPr>
          <w:trHeight w:val="562"/>
        </w:trPr>
        <w:tc>
          <w:tcPr>
            <w:tcW w:w="594" w:type="dxa"/>
            <w:vMerge w:val="restar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w:t>
            </w: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Общее количество учебно-методической литературы:</w:t>
            </w:r>
          </w:p>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xml:space="preserve">в том числе: </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3802</w:t>
            </w:r>
          </w:p>
        </w:tc>
      </w:tr>
      <w:tr w:rsidR="006C396D" w:rsidRPr="00AF6A85" w:rsidTr="00FD3ECD">
        <w:tc>
          <w:tcPr>
            <w:tcW w:w="594" w:type="dxa"/>
            <w:vMerge/>
          </w:tcPr>
          <w:p w:rsidR="006C396D" w:rsidRPr="00AF6A85" w:rsidRDefault="006C396D" w:rsidP="008A41F4">
            <w:pPr>
              <w:spacing w:after="0" w:line="240" w:lineRule="auto"/>
              <w:jc w:val="center"/>
              <w:rPr>
                <w:rFonts w:ascii="Times New Roman" w:hAnsi="Times New Roman"/>
                <w:sz w:val="28"/>
                <w:szCs w:val="28"/>
              </w:rPr>
            </w:pP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учебники с электронными приложениями</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620</w:t>
            </w:r>
          </w:p>
        </w:tc>
      </w:tr>
      <w:tr w:rsidR="006C396D" w:rsidRPr="00AF6A85" w:rsidTr="00FD3ECD">
        <w:tc>
          <w:tcPr>
            <w:tcW w:w="594" w:type="dxa"/>
            <w:vMerge/>
          </w:tcPr>
          <w:p w:rsidR="006C396D" w:rsidRPr="00AF6A85" w:rsidRDefault="006C396D" w:rsidP="008A41F4">
            <w:pPr>
              <w:spacing w:after="0" w:line="240" w:lineRule="auto"/>
              <w:jc w:val="center"/>
              <w:rPr>
                <w:rFonts w:ascii="Times New Roman" w:hAnsi="Times New Roman"/>
                <w:sz w:val="28"/>
                <w:szCs w:val="28"/>
              </w:rPr>
            </w:pP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xml:space="preserve">- учебно-методическая литература </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3182</w:t>
            </w:r>
          </w:p>
        </w:tc>
      </w:tr>
      <w:tr w:rsidR="006C396D" w:rsidRPr="00AF6A85" w:rsidTr="00FD3ECD">
        <w:tc>
          <w:tcPr>
            <w:tcW w:w="594" w:type="dxa"/>
            <w:vMerge/>
          </w:tcPr>
          <w:p w:rsidR="006C396D" w:rsidRPr="00AF6A85" w:rsidRDefault="006C396D" w:rsidP="008A41F4">
            <w:pPr>
              <w:spacing w:after="0" w:line="240" w:lineRule="auto"/>
              <w:jc w:val="center"/>
              <w:rPr>
                <w:rFonts w:ascii="Times New Roman" w:hAnsi="Times New Roman"/>
                <w:sz w:val="28"/>
                <w:szCs w:val="28"/>
              </w:rPr>
            </w:pP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количество учебно-методических разработок, имеющих рецензию региональных или отраслевых научно-методических служб и органов</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7</w:t>
            </w:r>
          </w:p>
        </w:tc>
      </w:tr>
      <w:tr w:rsidR="006C396D" w:rsidRPr="00AF6A85" w:rsidTr="00FD3ECD">
        <w:tc>
          <w:tcPr>
            <w:tcW w:w="594" w:type="dxa"/>
            <w:vMerge w:val="restar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 xml:space="preserve">2. </w:t>
            </w: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Общее количество дополнительной литературы:</w:t>
            </w:r>
          </w:p>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в том числе:</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8720</w:t>
            </w:r>
          </w:p>
        </w:tc>
      </w:tr>
      <w:tr w:rsidR="006C396D" w:rsidRPr="00AF6A85" w:rsidTr="00FD3ECD">
        <w:tc>
          <w:tcPr>
            <w:tcW w:w="594" w:type="dxa"/>
            <w:vMerge/>
          </w:tcPr>
          <w:p w:rsidR="006C396D" w:rsidRPr="00AF6A85" w:rsidRDefault="006C396D" w:rsidP="008A41F4">
            <w:pPr>
              <w:spacing w:after="0" w:line="240" w:lineRule="auto"/>
              <w:jc w:val="center"/>
              <w:rPr>
                <w:rFonts w:ascii="Times New Roman" w:hAnsi="Times New Roman"/>
                <w:sz w:val="28"/>
                <w:szCs w:val="28"/>
              </w:rPr>
            </w:pP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детская художественная</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5400</w:t>
            </w:r>
          </w:p>
        </w:tc>
      </w:tr>
      <w:tr w:rsidR="006C396D" w:rsidRPr="00AF6A85" w:rsidTr="00FD3ECD">
        <w:tc>
          <w:tcPr>
            <w:tcW w:w="594" w:type="dxa"/>
            <w:vMerge/>
          </w:tcPr>
          <w:p w:rsidR="006C396D" w:rsidRPr="00AF6A85" w:rsidRDefault="006C396D" w:rsidP="008A41F4">
            <w:pPr>
              <w:spacing w:after="0" w:line="240" w:lineRule="auto"/>
              <w:jc w:val="center"/>
              <w:rPr>
                <w:rFonts w:ascii="Times New Roman" w:hAnsi="Times New Roman"/>
                <w:sz w:val="28"/>
                <w:szCs w:val="28"/>
              </w:rPr>
            </w:pP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научно-популярная</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2050</w:t>
            </w:r>
          </w:p>
        </w:tc>
      </w:tr>
      <w:tr w:rsidR="006C396D" w:rsidRPr="00AF6A85" w:rsidTr="00FD3ECD">
        <w:tc>
          <w:tcPr>
            <w:tcW w:w="594" w:type="dxa"/>
            <w:vMerge/>
          </w:tcPr>
          <w:p w:rsidR="006C396D" w:rsidRPr="00AF6A85" w:rsidRDefault="006C396D" w:rsidP="008A41F4">
            <w:pPr>
              <w:spacing w:after="0" w:line="240" w:lineRule="auto"/>
              <w:jc w:val="center"/>
              <w:rPr>
                <w:rFonts w:ascii="Times New Roman" w:hAnsi="Times New Roman"/>
                <w:sz w:val="28"/>
                <w:szCs w:val="28"/>
              </w:rPr>
            </w:pP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справочно-библиографическая</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208</w:t>
            </w:r>
          </w:p>
        </w:tc>
      </w:tr>
      <w:tr w:rsidR="006C396D" w:rsidRPr="00AF6A85" w:rsidTr="00FD3ECD">
        <w:tc>
          <w:tcPr>
            <w:tcW w:w="594" w:type="dxa"/>
            <w:vMerge/>
          </w:tcPr>
          <w:p w:rsidR="006C396D" w:rsidRPr="00AF6A85" w:rsidRDefault="006C396D" w:rsidP="008A41F4">
            <w:pPr>
              <w:spacing w:after="0" w:line="240" w:lineRule="auto"/>
              <w:jc w:val="center"/>
              <w:rPr>
                <w:rFonts w:ascii="Times New Roman" w:hAnsi="Times New Roman"/>
                <w:sz w:val="28"/>
                <w:szCs w:val="28"/>
              </w:rPr>
            </w:pP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периодические издания</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28</w:t>
            </w:r>
          </w:p>
        </w:tc>
      </w:tr>
      <w:tr w:rsidR="006C396D" w:rsidRPr="00AF6A85" w:rsidTr="00FD3ECD">
        <w:tc>
          <w:tcPr>
            <w:tcW w:w="594"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 xml:space="preserve">3. </w:t>
            </w:r>
          </w:p>
        </w:tc>
        <w:tc>
          <w:tcPr>
            <w:tcW w:w="7224" w:type="dxa"/>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Приобретено учебно-методической и дополнительной литературы за последние учебный год</w:t>
            </w:r>
          </w:p>
        </w:tc>
        <w:tc>
          <w:tcPr>
            <w:tcW w:w="2105" w:type="dxa"/>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На сумму:</w:t>
            </w:r>
          </w:p>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152 841 р.30коп.</w:t>
            </w:r>
          </w:p>
        </w:tc>
      </w:tr>
    </w:tbl>
    <w:p w:rsidR="006C396D" w:rsidRDefault="006C396D" w:rsidP="008A41F4">
      <w:pPr>
        <w:spacing w:after="0" w:line="240" w:lineRule="auto"/>
        <w:jc w:val="center"/>
        <w:rPr>
          <w:rFonts w:ascii="Times New Roman" w:hAnsi="Times New Roman"/>
          <w:b/>
          <w:bCs/>
          <w:sz w:val="28"/>
          <w:szCs w:val="28"/>
        </w:rPr>
      </w:pPr>
    </w:p>
    <w:p w:rsidR="006C396D" w:rsidRPr="00CC0246" w:rsidRDefault="006C396D" w:rsidP="008A41F4">
      <w:pPr>
        <w:spacing w:after="0" w:line="240" w:lineRule="auto"/>
        <w:jc w:val="center"/>
        <w:rPr>
          <w:rFonts w:ascii="Times New Roman" w:hAnsi="Times New Roman"/>
          <w:b/>
          <w:bCs/>
          <w:sz w:val="28"/>
          <w:szCs w:val="28"/>
        </w:rPr>
      </w:pPr>
      <w:r w:rsidRPr="00CC0246">
        <w:rPr>
          <w:rFonts w:ascii="Times New Roman" w:hAnsi="Times New Roman"/>
          <w:b/>
          <w:bCs/>
          <w:sz w:val="28"/>
          <w:szCs w:val="28"/>
        </w:rPr>
        <w:t>Информационное обеспечение учебного процесса</w:t>
      </w:r>
    </w:p>
    <w:tbl>
      <w:tblPr>
        <w:tblpPr w:leftFromText="180" w:rightFromText="180" w:vertAnchor="text" w:horzAnchor="margin" w:tblpX="-67" w:tblpY="207"/>
        <w:tblW w:w="5000" w:type="pct"/>
        <w:tblLook w:val="0000"/>
      </w:tblPr>
      <w:tblGrid>
        <w:gridCol w:w="739"/>
        <w:gridCol w:w="5767"/>
        <w:gridCol w:w="3724"/>
      </w:tblGrid>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 п/п</w:t>
            </w:r>
          </w:p>
        </w:tc>
        <w:tc>
          <w:tcPr>
            <w:tcW w:w="2976" w:type="pct"/>
            <w:tcBorders>
              <w:top w:val="single" w:sz="4" w:space="0" w:color="000000"/>
              <w:left w:val="single" w:sz="4" w:space="0" w:color="000000"/>
              <w:bottom w:val="single" w:sz="4" w:space="0" w:color="000000"/>
            </w:tcBorders>
            <w:vAlign w:val="center"/>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Общие сведения</w:t>
            </w:r>
          </w:p>
        </w:tc>
        <w:tc>
          <w:tcPr>
            <w:tcW w:w="1505" w:type="pct"/>
            <w:tcBorders>
              <w:top w:val="single" w:sz="4" w:space="0" w:color="000000"/>
              <w:left w:val="single" w:sz="4" w:space="0" w:color="000000"/>
              <w:bottom w:val="single" w:sz="4" w:space="0" w:color="000000"/>
              <w:right w:val="single" w:sz="4" w:space="0" w:color="000000"/>
            </w:tcBorders>
            <w:vAlign w:val="center"/>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Наличие/отсутствие (в ед.)</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1.</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Наличие подключения к сети Интернет, тип подключения (выделенный, аналоговый)</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 xml:space="preserve">оптоволокно по технологии FTTB, скорость 2 Мбит/сек </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2.</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Количество терминалов, с которых имеется доступ к сети Интернет</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5 компьютера и 9 ноутбуков</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3.</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Количество локальных сетей, имеющихся в образовательной организации</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1</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4.</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Наличие электронной почты образовательной организации</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lang w:val="en-US"/>
              </w:rPr>
            </w:pPr>
            <w:r w:rsidRPr="00AF6A85">
              <w:rPr>
                <w:rFonts w:ascii="Times New Roman" w:hAnsi="Times New Roman"/>
                <w:sz w:val="28"/>
                <w:szCs w:val="28"/>
                <w:lang w:val="en-US"/>
              </w:rPr>
              <w:t>polivanovoschkola@yandex.ru</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5.</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Наличие сайта образовательной организации, периодичность его обновления.</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http://</w:t>
            </w:r>
            <w:r w:rsidRPr="00AF6A85">
              <w:rPr>
                <w:rFonts w:ascii="Times New Roman" w:hAnsi="Times New Roman"/>
                <w:sz w:val="28"/>
                <w:szCs w:val="28"/>
                <w:lang w:val="en-US"/>
              </w:rPr>
              <w:t>polivanovoshool</w:t>
            </w:r>
            <w:r w:rsidRPr="00AF6A85">
              <w:rPr>
                <w:rFonts w:ascii="Times New Roman" w:hAnsi="Times New Roman"/>
                <w:sz w:val="28"/>
                <w:szCs w:val="28"/>
              </w:rPr>
              <w:t>.</w:t>
            </w:r>
            <w:r w:rsidRPr="00AF6A85">
              <w:rPr>
                <w:rFonts w:ascii="Times New Roman" w:hAnsi="Times New Roman"/>
                <w:sz w:val="28"/>
                <w:szCs w:val="28"/>
                <w:lang w:val="en-US"/>
              </w:rPr>
              <w:t>ucoz</w:t>
            </w:r>
            <w:r w:rsidRPr="00AF6A85">
              <w:rPr>
                <w:rFonts w:ascii="Times New Roman" w:hAnsi="Times New Roman"/>
                <w:sz w:val="28"/>
                <w:szCs w:val="28"/>
              </w:rPr>
              <w:t>.</w:t>
            </w:r>
            <w:r w:rsidRPr="00AF6A85">
              <w:rPr>
                <w:rFonts w:ascii="Times New Roman" w:hAnsi="Times New Roman"/>
                <w:sz w:val="28"/>
                <w:szCs w:val="28"/>
                <w:lang w:val="en-US"/>
              </w:rPr>
              <w:t>ru</w:t>
            </w:r>
            <w:r w:rsidRPr="00AF6A85">
              <w:rPr>
                <w:rFonts w:ascii="Times New Roman" w:hAnsi="Times New Roman"/>
                <w:sz w:val="28"/>
                <w:szCs w:val="28"/>
              </w:rPr>
              <w:t>, 1 раз в неделю</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6.</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Электронные базы данных и знаний по профилю образовательных программ</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Имеются. Сетевой город. Образование</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7.</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Наличие интерактивных досок</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2</w:t>
            </w:r>
          </w:p>
        </w:tc>
      </w:tr>
      <w:tr w:rsidR="006C396D" w:rsidRPr="00AF6A85" w:rsidTr="00794783">
        <w:tc>
          <w:tcPr>
            <w:tcW w:w="519"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jc w:val="center"/>
              <w:rPr>
                <w:rFonts w:ascii="Times New Roman" w:hAnsi="Times New Roman"/>
                <w:sz w:val="28"/>
                <w:szCs w:val="28"/>
              </w:rPr>
            </w:pPr>
            <w:r w:rsidRPr="00AF6A85">
              <w:rPr>
                <w:rFonts w:ascii="Times New Roman" w:hAnsi="Times New Roman"/>
                <w:sz w:val="28"/>
                <w:szCs w:val="28"/>
              </w:rPr>
              <w:t>8.</w:t>
            </w:r>
          </w:p>
        </w:tc>
        <w:tc>
          <w:tcPr>
            <w:tcW w:w="2976" w:type="pct"/>
            <w:tcBorders>
              <w:top w:val="single" w:sz="4" w:space="0" w:color="000000"/>
              <w:left w:val="single" w:sz="4" w:space="0" w:color="000000"/>
              <w:bottom w:val="single" w:sz="4" w:space="0" w:color="000000"/>
            </w:tcBorders>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Наличие мультимедиа оборудования</w:t>
            </w:r>
          </w:p>
        </w:tc>
        <w:tc>
          <w:tcPr>
            <w:tcW w:w="1505" w:type="pct"/>
            <w:tcBorders>
              <w:top w:val="single" w:sz="4" w:space="0" w:color="000000"/>
              <w:left w:val="single" w:sz="4" w:space="0" w:color="000000"/>
              <w:bottom w:val="single" w:sz="4" w:space="0" w:color="000000"/>
              <w:right w:val="single" w:sz="4" w:space="0" w:color="000000"/>
            </w:tcBorders>
          </w:tcPr>
          <w:p w:rsidR="006C396D" w:rsidRPr="00AF6A85" w:rsidRDefault="006C396D" w:rsidP="008A41F4">
            <w:pPr>
              <w:spacing w:after="0" w:line="240" w:lineRule="auto"/>
              <w:rPr>
                <w:rFonts w:ascii="Times New Roman" w:hAnsi="Times New Roman"/>
                <w:sz w:val="28"/>
                <w:szCs w:val="28"/>
                <w:lang w:val="en-US"/>
              </w:rPr>
            </w:pPr>
            <w:r w:rsidRPr="00AF6A85">
              <w:rPr>
                <w:rFonts w:ascii="Times New Roman" w:hAnsi="Times New Roman"/>
                <w:sz w:val="28"/>
                <w:szCs w:val="28"/>
              </w:rPr>
              <w:t>1</w:t>
            </w:r>
            <w:r w:rsidRPr="00AF6A85">
              <w:rPr>
                <w:rFonts w:ascii="Times New Roman" w:hAnsi="Times New Roman"/>
                <w:sz w:val="28"/>
                <w:szCs w:val="28"/>
                <w:lang w:val="en-US"/>
              </w:rPr>
              <w:t>1</w:t>
            </w:r>
          </w:p>
        </w:tc>
      </w:tr>
    </w:tbl>
    <w:p w:rsidR="006C396D" w:rsidRPr="00CC0246" w:rsidRDefault="006C396D" w:rsidP="008A41F4">
      <w:pPr>
        <w:spacing w:after="0" w:line="240" w:lineRule="auto"/>
        <w:ind w:firstLine="567"/>
        <w:jc w:val="both"/>
        <w:rPr>
          <w:rFonts w:ascii="Times New Roman" w:hAnsi="Times New Roman"/>
          <w:b/>
          <w:bCs/>
          <w:sz w:val="28"/>
          <w:szCs w:val="28"/>
        </w:rPr>
      </w:pPr>
    </w:p>
    <w:p w:rsidR="006C396D" w:rsidRDefault="006C396D" w:rsidP="008A41F4">
      <w:pPr>
        <w:spacing w:after="0" w:line="240" w:lineRule="auto"/>
        <w:ind w:firstLine="567"/>
        <w:jc w:val="both"/>
        <w:rPr>
          <w:rFonts w:ascii="Times New Roman" w:hAnsi="Times New Roman"/>
          <w:b/>
          <w:bCs/>
          <w:sz w:val="28"/>
          <w:szCs w:val="28"/>
        </w:rPr>
      </w:pPr>
      <w:r w:rsidRPr="00CC0246">
        <w:rPr>
          <w:rFonts w:ascii="Times New Roman" w:hAnsi="Times New Roman"/>
          <w:b/>
          <w:bCs/>
          <w:sz w:val="28"/>
          <w:szCs w:val="28"/>
        </w:rPr>
        <w:t xml:space="preserve">Информационно-образовательная среда общеобразовательной организации </w:t>
      </w:r>
    </w:p>
    <w:p w:rsidR="006C396D" w:rsidRPr="00CC0246" w:rsidRDefault="006C396D" w:rsidP="008A41F4">
      <w:pPr>
        <w:spacing w:after="0" w:line="240" w:lineRule="auto"/>
        <w:ind w:firstLine="567"/>
        <w:jc w:val="both"/>
        <w:rPr>
          <w:rFonts w:ascii="Times New Roman" w:hAnsi="Times New Roman"/>
          <w:sz w:val="28"/>
          <w:szCs w:val="28"/>
        </w:rPr>
      </w:pPr>
      <w:r w:rsidRPr="00CC0246">
        <w:rPr>
          <w:rFonts w:ascii="Times New Roman" w:hAnsi="Times New Roman"/>
          <w:sz w:val="28"/>
          <w:szCs w:val="28"/>
        </w:rPr>
        <w:t>Информационно-образовательная среда школы соответствует обязательным требованиям. В школе имеется 22 компьютеров и ноутбуков,  программные продукты, мультимедийное оборудование (11 мультимедийных проекторов, 2 интерактивных доски). Данное оборудование позволяет учителям школы проводить уроки и внеклассные мероприятия с использованием мультимедиа-технологий, является достаточным для реализации образовательных программ.</w:t>
      </w:r>
    </w:p>
    <w:p w:rsidR="006C396D" w:rsidRPr="00CC0246" w:rsidRDefault="006C396D" w:rsidP="008A41F4">
      <w:pPr>
        <w:spacing w:after="0" w:line="240" w:lineRule="auto"/>
        <w:ind w:firstLine="567"/>
        <w:jc w:val="both"/>
        <w:rPr>
          <w:rFonts w:ascii="Times New Roman" w:hAnsi="Times New Roman"/>
          <w:sz w:val="28"/>
          <w:szCs w:val="28"/>
        </w:rPr>
      </w:pPr>
      <w:r w:rsidRPr="00CC0246">
        <w:rPr>
          <w:rFonts w:ascii="Times New Roman" w:hAnsi="Times New Roman"/>
          <w:sz w:val="28"/>
          <w:szCs w:val="28"/>
        </w:rPr>
        <w:t>В МОУ СОШ п.Поливаново</w:t>
      </w:r>
      <w:r>
        <w:rPr>
          <w:rFonts w:ascii="Times New Roman" w:hAnsi="Times New Roman"/>
          <w:sz w:val="28"/>
          <w:szCs w:val="28"/>
        </w:rPr>
        <w:t xml:space="preserve"> МО «Барышский район»</w:t>
      </w:r>
      <w:r w:rsidRPr="00CC0246">
        <w:rPr>
          <w:rFonts w:ascii="Times New Roman" w:hAnsi="Times New Roman"/>
          <w:sz w:val="28"/>
          <w:szCs w:val="28"/>
        </w:rPr>
        <w:t xml:space="preserve"> для реализации образовательных программ имеются электронные базы данных и знаний по образовательным программам в формате Web-документов, интерактивных пособий, мультимедийных презентаций, видеороликов, аудиозаписей и текстовых документов.</w:t>
      </w:r>
    </w:p>
    <w:p w:rsidR="006C396D" w:rsidRPr="00CC0246" w:rsidRDefault="006C396D" w:rsidP="008A41F4">
      <w:pPr>
        <w:spacing w:after="0" w:line="240" w:lineRule="auto"/>
        <w:ind w:firstLine="567"/>
        <w:jc w:val="both"/>
        <w:rPr>
          <w:rFonts w:ascii="Times New Roman" w:hAnsi="Times New Roman"/>
          <w:sz w:val="28"/>
          <w:szCs w:val="28"/>
        </w:rPr>
      </w:pPr>
      <w:r w:rsidRPr="00CC0246">
        <w:rPr>
          <w:rFonts w:ascii="Times New Roman" w:hAnsi="Times New Roman"/>
          <w:sz w:val="28"/>
          <w:szCs w:val="28"/>
        </w:rPr>
        <w:t>Компьютеры образовательного учреждения подключены к сети Интернет (оптоволокно по технологии FTTB), школа имеет свой адрес электронной почты (указано в таблице). В образовательном процессе используется автоматизированная система «Сетевой город «Образование».</w:t>
      </w:r>
    </w:p>
    <w:p w:rsidR="006C396D" w:rsidRPr="00CC0246" w:rsidRDefault="006C396D" w:rsidP="008A41F4">
      <w:pPr>
        <w:spacing w:after="0" w:line="240" w:lineRule="auto"/>
        <w:jc w:val="both"/>
        <w:rPr>
          <w:rFonts w:ascii="Times New Roman" w:hAnsi="Times New Roman"/>
          <w:b/>
          <w:bCs/>
          <w:sz w:val="28"/>
          <w:szCs w:val="28"/>
        </w:rPr>
      </w:pPr>
      <w:r w:rsidRPr="00CC0246">
        <w:rPr>
          <w:rFonts w:ascii="Times New Roman" w:hAnsi="Times New Roman"/>
          <w:sz w:val="28"/>
          <w:szCs w:val="28"/>
        </w:rPr>
        <w:tab/>
        <w:t xml:space="preserve">Официальный сайт МОУ СОШ п.Поливаново МО «Барышский район»- http:// </w:t>
      </w:r>
      <w:r w:rsidRPr="00CC0246">
        <w:rPr>
          <w:rFonts w:ascii="Times New Roman" w:hAnsi="Times New Roman"/>
          <w:sz w:val="28"/>
          <w:szCs w:val="28"/>
          <w:lang w:val="en-US"/>
        </w:rPr>
        <w:t>polivanovoshool</w:t>
      </w:r>
      <w:r w:rsidRPr="00CC0246">
        <w:rPr>
          <w:rFonts w:ascii="Times New Roman" w:hAnsi="Times New Roman"/>
          <w:sz w:val="28"/>
          <w:szCs w:val="28"/>
        </w:rPr>
        <w:t>.</w:t>
      </w:r>
      <w:r w:rsidRPr="00CC0246">
        <w:rPr>
          <w:rFonts w:ascii="Times New Roman" w:hAnsi="Times New Roman"/>
          <w:sz w:val="28"/>
          <w:szCs w:val="28"/>
          <w:lang w:val="en-US"/>
        </w:rPr>
        <w:t>ucoz</w:t>
      </w:r>
      <w:r w:rsidRPr="00CC0246">
        <w:rPr>
          <w:rFonts w:ascii="Times New Roman" w:hAnsi="Times New Roman"/>
          <w:sz w:val="28"/>
          <w:szCs w:val="28"/>
        </w:rPr>
        <w:t>.</w:t>
      </w:r>
      <w:r w:rsidRPr="00CC0246">
        <w:rPr>
          <w:rFonts w:ascii="Times New Roman" w:hAnsi="Times New Roman"/>
          <w:sz w:val="28"/>
          <w:szCs w:val="28"/>
          <w:lang w:val="en-US"/>
        </w:rPr>
        <w:t>ru</w:t>
      </w:r>
      <w:r w:rsidRPr="00CC0246">
        <w:rPr>
          <w:rFonts w:ascii="Times New Roman" w:hAnsi="Times New Roman"/>
          <w:sz w:val="28"/>
          <w:szCs w:val="28"/>
        </w:rPr>
        <w:t>,/. Содержание сайта соответствует Правилам размещения на официальном сайте образовательной организации в информационно-телекоммуникационной сети Интернет. Имеется Положение об официальном школьном сайте. На сайте образовательной организации имеются активные ссылки «Рейтинг образовательных учреждений Ульяновской области»,  перечень электронных образовательных ресурсов, доступ к которым обеспечивается учащимся.</w:t>
      </w:r>
    </w:p>
    <w:p w:rsidR="006C396D" w:rsidRPr="00CC0246" w:rsidRDefault="006C396D" w:rsidP="008A41F4">
      <w:pPr>
        <w:spacing w:after="0" w:line="240" w:lineRule="auto"/>
        <w:ind w:firstLine="567"/>
        <w:jc w:val="both"/>
        <w:rPr>
          <w:rFonts w:ascii="Times New Roman" w:hAnsi="Times New Roman"/>
          <w:b/>
          <w:bCs/>
          <w:sz w:val="28"/>
          <w:szCs w:val="28"/>
        </w:rPr>
      </w:pPr>
      <w:r w:rsidRPr="00CC0246">
        <w:rPr>
          <w:rFonts w:ascii="Times New Roman" w:hAnsi="Times New Roman"/>
          <w:sz w:val="28"/>
          <w:szCs w:val="28"/>
        </w:rPr>
        <w:t>Необходимо дальнейшее совершенствование и развитие информационно-образовательной среды с целью обеспечения каждого кабинета необходимым компьютерным и материально-техническим оборудованием, соответствующим ФГОС ООО, а также своевременной замены устаревшего оборудования.</w:t>
      </w:r>
    </w:p>
    <w:p w:rsidR="006C396D" w:rsidRPr="00CC0246" w:rsidRDefault="006C396D" w:rsidP="008A41F4">
      <w:pPr>
        <w:spacing w:after="0" w:line="240" w:lineRule="auto"/>
        <w:jc w:val="center"/>
        <w:rPr>
          <w:rFonts w:ascii="Times New Roman" w:hAnsi="Times New Roman"/>
          <w:b/>
          <w:bCs/>
          <w:color w:val="C00000"/>
          <w:sz w:val="28"/>
          <w:szCs w:val="28"/>
        </w:rPr>
      </w:pPr>
    </w:p>
    <w:p w:rsidR="006C396D" w:rsidRPr="00CC0246" w:rsidRDefault="006C396D" w:rsidP="008A41F4">
      <w:pPr>
        <w:spacing w:after="0" w:line="240" w:lineRule="auto"/>
        <w:jc w:val="center"/>
        <w:rPr>
          <w:rFonts w:ascii="Times New Roman" w:hAnsi="Times New Roman"/>
          <w:sz w:val="28"/>
          <w:szCs w:val="28"/>
        </w:rPr>
      </w:pPr>
      <w:r w:rsidRPr="00CC0246">
        <w:rPr>
          <w:rFonts w:ascii="Times New Roman" w:hAnsi="Times New Roman"/>
          <w:b/>
          <w:bCs/>
          <w:sz w:val="28"/>
          <w:szCs w:val="28"/>
        </w:rPr>
        <w:t>Оснащение учебно-наглядными пособиями и оборудованием в рамках ПНПО</w:t>
      </w:r>
    </w:p>
    <w:p w:rsidR="006C396D" w:rsidRPr="00CC0246" w:rsidRDefault="006C396D" w:rsidP="008A41F4">
      <w:pPr>
        <w:spacing w:after="0" w:line="240" w:lineRule="auto"/>
        <w:jc w:val="center"/>
        <w:rPr>
          <w:rFonts w:ascii="Times New Roman" w:hAnsi="Times New Roman"/>
          <w:b/>
          <w:bCs/>
          <w:sz w:val="28"/>
          <w:szCs w:val="28"/>
        </w:rPr>
      </w:pPr>
      <w:r w:rsidRPr="00CC0246">
        <w:rPr>
          <w:rFonts w:ascii="Times New Roman" w:hAnsi="Times New Roman"/>
          <w:b/>
          <w:bCs/>
          <w:sz w:val="28"/>
          <w:szCs w:val="28"/>
        </w:rPr>
        <w:t xml:space="preserve">Материально-техническое оснащение учебного процесса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4668"/>
        <w:gridCol w:w="4923"/>
      </w:tblGrid>
      <w:tr w:rsidR="006C396D" w:rsidRPr="00AF6A85" w:rsidTr="00AC6344">
        <w:tc>
          <w:tcPr>
            <w:tcW w:w="31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 п/п</w:t>
            </w:r>
          </w:p>
        </w:tc>
        <w:tc>
          <w:tcPr>
            <w:tcW w:w="2281"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Наличие необходимых помещений и оборудования</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В соответствии с ФГОС</w:t>
            </w:r>
          </w:p>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(наличие/отсутствие,</w:t>
            </w:r>
          </w:p>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 xml:space="preserve"> соответствует/не соответствует)</w:t>
            </w:r>
          </w:p>
        </w:tc>
      </w:tr>
      <w:tr w:rsidR="006C396D" w:rsidRPr="00AF6A85" w:rsidTr="00AC6344">
        <w:trPr>
          <w:trHeight w:val="217"/>
        </w:trPr>
        <w:tc>
          <w:tcPr>
            <w:tcW w:w="312" w:type="pct"/>
            <w:vMerge w:val="restar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5.</w:t>
            </w:r>
          </w:p>
          <w:p w:rsidR="006C396D" w:rsidRPr="00AF6A85" w:rsidRDefault="006C396D" w:rsidP="008A41F4">
            <w:pPr>
              <w:spacing w:after="0" w:line="240" w:lineRule="auto"/>
              <w:jc w:val="center"/>
              <w:rPr>
                <w:rFonts w:ascii="Times New Roman" w:hAnsi="Times New Roman"/>
                <w:sz w:val="28"/>
                <w:szCs w:val="28"/>
              </w:rPr>
            </w:pPr>
          </w:p>
        </w:tc>
        <w:tc>
          <w:tcPr>
            <w:tcW w:w="2281" w:type="pct"/>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Компьютерные классы:</w:t>
            </w:r>
          </w:p>
        </w:tc>
        <w:tc>
          <w:tcPr>
            <w:tcW w:w="2406" w:type="pct"/>
          </w:tcPr>
          <w:p w:rsidR="006C396D" w:rsidRPr="00AF6A85" w:rsidRDefault="006C396D" w:rsidP="008A41F4">
            <w:pPr>
              <w:spacing w:after="0" w:line="240" w:lineRule="auto"/>
              <w:jc w:val="center"/>
              <w:rPr>
                <w:rFonts w:ascii="Times New Roman" w:hAnsi="Times New Roman"/>
                <w:sz w:val="28"/>
                <w:szCs w:val="28"/>
              </w:rPr>
            </w:pPr>
          </w:p>
        </w:tc>
      </w:tr>
      <w:tr w:rsidR="006C396D" w:rsidRPr="00AF6A85" w:rsidTr="00AC6344">
        <w:trPr>
          <w:trHeight w:val="455"/>
        </w:trPr>
        <w:tc>
          <w:tcPr>
            <w:tcW w:w="312" w:type="pct"/>
            <w:vMerge/>
          </w:tcPr>
          <w:p w:rsidR="006C396D" w:rsidRPr="00AF6A85" w:rsidRDefault="006C396D" w:rsidP="008A41F4">
            <w:pPr>
              <w:spacing w:after="0" w:line="240" w:lineRule="auto"/>
              <w:jc w:val="center"/>
              <w:rPr>
                <w:rFonts w:ascii="Times New Roman" w:hAnsi="Times New Roman"/>
                <w:sz w:val="28"/>
                <w:szCs w:val="28"/>
              </w:rPr>
            </w:pPr>
          </w:p>
        </w:tc>
        <w:tc>
          <w:tcPr>
            <w:tcW w:w="2281" w:type="pct"/>
          </w:tcPr>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количество компьютерных классов:</w:t>
            </w:r>
          </w:p>
          <w:p w:rsidR="006C396D" w:rsidRPr="00AF6A85" w:rsidRDefault="006C396D" w:rsidP="008A41F4">
            <w:pPr>
              <w:snapToGrid w:val="0"/>
              <w:spacing w:after="0" w:line="240" w:lineRule="auto"/>
              <w:rPr>
                <w:rFonts w:ascii="Times New Roman" w:hAnsi="Times New Roman"/>
                <w:sz w:val="28"/>
                <w:szCs w:val="28"/>
              </w:rPr>
            </w:pPr>
            <w:r w:rsidRPr="00AF6A85">
              <w:rPr>
                <w:rFonts w:ascii="Times New Roman" w:hAnsi="Times New Roman"/>
                <w:sz w:val="28"/>
                <w:szCs w:val="28"/>
              </w:rPr>
              <w:t>- число учащихся, приходящихся на 1 компьютер:</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w:t>
            </w:r>
          </w:p>
          <w:p w:rsidR="006C396D" w:rsidRPr="00AF6A85" w:rsidRDefault="006C396D" w:rsidP="008A41F4">
            <w:pPr>
              <w:spacing w:after="0" w:line="240" w:lineRule="auto"/>
              <w:jc w:val="center"/>
              <w:rPr>
                <w:rFonts w:ascii="Times New Roman" w:hAnsi="Times New Roman"/>
                <w:sz w:val="28"/>
                <w:szCs w:val="28"/>
              </w:rPr>
            </w:pPr>
          </w:p>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2</w:t>
            </w:r>
          </w:p>
        </w:tc>
      </w:tr>
      <w:tr w:rsidR="006C396D" w:rsidRPr="00AF6A85" w:rsidTr="00AC6344">
        <w:tc>
          <w:tcPr>
            <w:tcW w:w="31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6.</w:t>
            </w:r>
          </w:p>
        </w:tc>
        <w:tc>
          <w:tcPr>
            <w:tcW w:w="2281" w:type="pct"/>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Спортивная площадка</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Имеется в наличии, соответствует</w:t>
            </w:r>
          </w:p>
          <w:p w:rsidR="006C396D" w:rsidRPr="00AF6A85" w:rsidRDefault="006C396D" w:rsidP="008A41F4">
            <w:pPr>
              <w:spacing w:after="0" w:line="240" w:lineRule="auto"/>
              <w:jc w:val="center"/>
              <w:rPr>
                <w:rFonts w:ascii="Times New Roman" w:hAnsi="Times New Roman"/>
                <w:sz w:val="28"/>
                <w:szCs w:val="28"/>
              </w:rPr>
            </w:pPr>
          </w:p>
        </w:tc>
      </w:tr>
      <w:tr w:rsidR="006C396D" w:rsidRPr="00AF6A85" w:rsidTr="00AC6344">
        <w:tc>
          <w:tcPr>
            <w:tcW w:w="31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7.</w:t>
            </w:r>
          </w:p>
        </w:tc>
        <w:tc>
          <w:tcPr>
            <w:tcW w:w="2281" w:type="pct"/>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Спортивный зал</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Имеется в наличии, соответствует</w:t>
            </w:r>
          </w:p>
          <w:p w:rsidR="006C396D" w:rsidRPr="00AF6A85" w:rsidRDefault="006C396D" w:rsidP="008A41F4">
            <w:pPr>
              <w:spacing w:after="0" w:line="240" w:lineRule="auto"/>
              <w:jc w:val="center"/>
              <w:rPr>
                <w:rFonts w:ascii="Times New Roman" w:hAnsi="Times New Roman"/>
                <w:sz w:val="28"/>
                <w:szCs w:val="28"/>
              </w:rPr>
            </w:pPr>
          </w:p>
        </w:tc>
      </w:tr>
      <w:tr w:rsidR="006C396D" w:rsidRPr="00AF6A85" w:rsidTr="00AC6344">
        <w:tc>
          <w:tcPr>
            <w:tcW w:w="31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8.</w:t>
            </w:r>
          </w:p>
        </w:tc>
        <w:tc>
          <w:tcPr>
            <w:tcW w:w="2281" w:type="pct"/>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Актовый зал</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Имеется в наличии, соответствует</w:t>
            </w:r>
          </w:p>
          <w:p w:rsidR="006C396D" w:rsidRPr="00AF6A85" w:rsidRDefault="006C396D" w:rsidP="008A41F4">
            <w:pPr>
              <w:spacing w:after="0" w:line="240" w:lineRule="auto"/>
              <w:jc w:val="center"/>
              <w:rPr>
                <w:rFonts w:ascii="Times New Roman" w:hAnsi="Times New Roman"/>
                <w:sz w:val="28"/>
                <w:szCs w:val="28"/>
              </w:rPr>
            </w:pPr>
          </w:p>
        </w:tc>
      </w:tr>
      <w:tr w:rsidR="006C396D" w:rsidRPr="00AF6A85" w:rsidTr="00AC6344">
        <w:tc>
          <w:tcPr>
            <w:tcW w:w="31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9.</w:t>
            </w:r>
          </w:p>
        </w:tc>
        <w:tc>
          <w:tcPr>
            <w:tcW w:w="2281" w:type="pct"/>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Методический кабинет</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Имеется в наличии, соответствует</w:t>
            </w:r>
          </w:p>
          <w:p w:rsidR="006C396D" w:rsidRPr="00AF6A85" w:rsidRDefault="006C396D" w:rsidP="008A41F4">
            <w:pPr>
              <w:spacing w:after="0" w:line="240" w:lineRule="auto"/>
              <w:jc w:val="center"/>
              <w:rPr>
                <w:rFonts w:ascii="Times New Roman" w:hAnsi="Times New Roman"/>
                <w:sz w:val="28"/>
                <w:szCs w:val="28"/>
              </w:rPr>
            </w:pPr>
          </w:p>
        </w:tc>
      </w:tr>
      <w:tr w:rsidR="006C396D" w:rsidRPr="00AF6A85" w:rsidTr="00AC6344">
        <w:tc>
          <w:tcPr>
            <w:tcW w:w="312"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10.</w:t>
            </w:r>
          </w:p>
        </w:tc>
        <w:tc>
          <w:tcPr>
            <w:tcW w:w="2281" w:type="pct"/>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Библиотека</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Имеется в наличии, соответствует</w:t>
            </w:r>
          </w:p>
          <w:p w:rsidR="006C396D" w:rsidRPr="00AF6A85" w:rsidRDefault="006C396D" w:rsidP="008A41F4">
            <w:pPr>
              <w:spacing w:after="0" w:line="240" w:lineRule="auto"/>
              <w:jc w:val="center"/>
              <w:rPr>
                <w:rFonts w:ascii="Times New Roman" w:hAnsi="Times New Roman"/>
                <w:sz w:val="28"/>
                <w:szCs w:val="28"/>
              </w:rPr>
            </w:pPr>
          </w:p>
        </w:tc>
      </w:tr>
      <w:tr w:rsidR="006C396D" w:rsidRPr="00AF6A85" w:rsidTr="00AC6344">
        <w:trPr>
          <w:trHeight w:val="231"/>
        </w:trPr>
        <w:tc>
          <w:tcPr>
            <w:tcW w:w="312" w:type="pct"/>
            <w:vMerge w:val="restar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11</w:t>
            </w:r>
          </w:p>
        </w:tc>
        <w:tc>
          <w:tcPr>
            <w:tcW w:w="2281" w:type="pct"/>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Центр здорового питания:</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Имеется в наличии, соответствует</w:t>
            </w:r>
          </w:p>
          <w:p w:rsidR="006C396D" w:rsidRPr="00AF6A85" w:rsidRDefault="006C396D" w:rsidP="008A41F4">
            <w:pPr>
              <w:spacing w:after="0" w:line="240" w:lineRule="auto"/>
              <w:jc w:val="center"/>
              <w:rPr>
                <w:rFonts w:ascii="Times New Roman" w:hAnsi="Times New Roman"/>
                <w:sz w:val="28"/>
                <w:szCs w:val="28"/>
              </w:rPr>
            </w:pPr>
          </w:p>
        </w:tc>
      </w:tr>
      <w:tr w:rsidR="006C396D" w:rsidRPr="00AF6A85" w:rsidTr="00AC6344">
        <w:trPr>
          <w:trHeight w:val="231"/>
        </w:trPr>
        <w:tc>
          <w:tcPr>
            <w:tcW w:w="312" w:type="pct"/>
            <w:vMerge/>
          </w:tcPr>
          <w:p w:rsidR="006C396D" w:rsidRPr="00AF6A85" w:rsidRDefault="006C396D" w:rsidP="008A41F4">
            <w:pPr>
              <w:spacing w:after="0" w:line="240" w:lineRule="auto"/>
              <w:jc w:val="center"/>
              <w:rPr>
                <w:rFonts w:ascii="Times New Roman" w:hAnsi="Times New Roman"/>
                <w:sz w:val="28"/>
                <w:szCs w:val="28"/>
              </w:rPr>
            </w:pPr>
          </w:p>
        </w:tc>
        <w:tc>
          <w:tcPr>
            <w:tcW w:w="2281" w:type="pct"/>
          </w:tcPr>
          <w:p w:rsidR="006C396D" w:rsidRPr="00AF6A85" w:rsidRDefault="006C396D" w:rsidP="008A41F4">
            <w:pPr>
              <w:spacing w:after="0" w:line="240" w:lineRule="auto"/>
              <w:rPr>
                <w:rFonts w:ascii="Times New Roman" w:hAnsi="Times New Roman"/>
                <w:sz w:val="28"/>
                <w:szCs w:val="28"/>
              </w:rPr>
            </w:pPr>
            <w:r w:rsidRPr="00AF6A85">
              <w:rPr>
                <w:rFonts w:ascii="Times New Roman" w:hAnsi="Times New Roman"/>
                <w:sz w:val="28"/>
                <w:szCs w:val="28"/>
              </w:rPr>
              <w:t>- число посадочных мест:</w:t>
            </w:r>
          </w:p>
        </w:tc>
        <w:tc>
          <w:tcPr>
            <w:tcW w:w="2406" w:type="pct"/>
          </w:tcPr>
          <w:p w:rsidR="006C396D" w:rsidRPr="00AF6A85" w:rsidRDefault="006C396D" w:rsidP="008A41F4">
            <w:pPr>
              <w:spacing w:after="0" w:line="240" w:lineRule="auto"/>
              <w:jc w:val="center"/>
              <w:rPr>
                <w:rFonts w:ascii="Times New Roman" w:hAnsi="Times New Roman"/>
                <w:sz w:val="28"/>
                <w:szCs w:val="28"/>
              </w:rPr>
            </w:pPr>
            <w:r w:rsidRPr="00AF6A85">
              <w:rPr>
                <w:rFonts w:ascii="Times New Roman" w:hAnsi="Times New Roman"/>
                <w:sz w:val="28"/>
                <w:szCs w:val="28"/>
              </w:rPr>
              <w:t>46 посадочных места</w:t>
            </w:r>
          </w:p>
          <w:p w:rsidR="006C396D" w:rsidRPr="00AF6A85" w:rsidRDefault="006C396D" w:rsidP="008A41F4">
            <w:pPr>
              <w:spacing w:after="0" w:line="240" w:lineRule="auto"/>
              <w:jc w:val="center"/>
              <w:rPr>
                <w:rFonts w:ascii="Times New Roman" w:hAnsi="Times New Roman"/>
                <w:sz w:val="28"/>
                <w:szCs w:val="28"/>
              </w:rPr>
            </w:pPr>
          </w:p>
        </w:tc>
      </w:tr>
    </w:tbl>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В МОУ СОШ п.Поливаново</w:t>
      </w:r>
      <w:r>
        <w:rPr>
          <w:rFonts w:ascii="Times New Roman" w:hAnsi="Times New Roman"/>
          <w:sz w:val="28"/>
          <w:szCs w:val="28"/>
        </w:rPr>
        <w:t xml:space="preserve"> МО «Барышский район»</w:t>
      </w:r>
      <w:r w:rsidRPr="00CC0246">
        <w:rPr>
          <w:rFonts w:ascii="Times New Roman" w:hAnsi="Times New Roman"/>
          <w:sz w:val="28"/>
          <w:szCs w:val="28"/>
        </w:rPr>
        <w:t xml:space="preserve"> имеются, соответствуют требованиям:</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кабинет физики и лаборатории для проведения учебных, практических и лабораторных занятий;</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кабинет химии и лаборатории для проведения учебных, практических и лабораторных занятий;</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кабинет биологии, географии и лаборатории для проведения учебных, практических и лабораторных занятий;</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компьютерный класс для проведения учебных и  практических  занятий;</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кабинеты технологии  для проведения учебных и  практических занятий;</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учебные кабинеты для проведения других занятий;</w:t>
      </w:r>
    </w:p>
    <w:p w:rsidR="006C396D" w:rsidRPr="00CC0246" w:rsidRDefault="006C396D" w:rsidP="008A41F4">
      <w:pPr>
        <w:spacing w:after="0" w:line="240" w:lineRule="auto"/>
        <w:ind w:right="34"/>
        <w:jc w:val="both"/>
        <w:rPr>
          <w:rFonts w:ascii="Times New Roman" w:hAnsi="Times New Roman"/>
          <w:sz w:val="28"/>
          <w:szCs w:val="28"/>
        </w:rPr>
      </w:pPr>
      <w:r>
        <w:rPr>
          <w:rFonts w:ascii="Times New Roman" w:hAnsi="Times New Roman"/>
          <w:sz w:val="28"/>
          <w:szCs w:val="28"/>
        </w:rPr>
        <w:t>- библиотека</w:t>
      </w:r>
      <w:r w:rsidRPr="00CC0246">
        <w:rPr>
          <w:rFonts w:ascii="Times New Roman" w:hAnsi="Times New Roman"/>
          <w:sz w:val="28"/>
          <w:szCs w:val="28"/>
        </w:rPr>
        <w:t>;</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актовый зал;</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спортивный зал;</w:t>
      </w:r>
    </w:p>
    <w:p w:rsidR="006C396D" w:rsidRPr="00CC0246"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 спортивная площадка;</w:t>
      </w:r>
    </w:p>
    <w:p w:rsidR="006C396D" w:rsidRDefault="006C396D" w:rsidP="008A41F4">
      <w:pPr>
        <w:spacing w:after="0" w:line="240" w:lineRule="auto"/>
        <w:ind w:right="34"/>
        <w:jc w:val="both"/>
        <w:rPr>
          <w:rFonts w:ascii="Times New Roman" w:hAnsi="Times New Roman"/>
          <w:sz w:val="28"/>
          <w:szCs w:val="28"/>
        </w:rPr>
      </w:pPr>
      <w:r w:rsidRPr="00CC0246">
        <w:rPr>
          <w:rFonts w:ascii="Times New Roman" w:hAnsi="Times New Roman"/>
          <w:sz w:val="28"/>
          <w:szCs w:val="28"/>
        </w:rPr>
        <w:t>-тренажёрный зал.</w:t>
      </w:r>
    </w:p>
    <w:p w:rsidR="006C396D" w:rsidRPr="00B94A2D" w:rsidRDefault="006C396D" w:rsidP="008A41F4">
      <w:pPr>
        <w:spacing w:after="0" w:line="240" w:lineRule="auto"/>
        <w:ind w:right="34"/>
        <w:jc w:val="both"/>
        <w:rPr>
          <w:rFonts w:ascii="Times New Roman" w:hAnsi="Times New Roman"/>
          <w:sz w:val="28"/>
          <w:szCs w:val="28"/>
        </w:rPr>
      </w:pPr>
      <w:r>
        <w:rPr>
          <w:noProof/>
          <w:lang w:eastAsia="ru-RU"/>
        </w:rPr>
        <w:pict>
          <v:shape id="_x0000_s1026" type="#_x0000_t75" style="position:absolute;left:0;text-align:left;margin-left:-.3pt;margin-top:0;width:559.05pt;height:768.3pt;z-index:-251658240" wrapcoords="-29 0 -29 21579 21600 21579 21600 0 -29 0">
            <v:imagedata r:id="rId9" o:title=""/>
            <w10:wrap type="tight"/>
          </v:shape>
        </w:pict>
      </w:r>
    </w:p>
    <w:p w:rsidR="006C396D" w:rsidRPr="00CC0246" w:rsidRDefault="006C396D" w:rsidP="00E57D1A">
      <w:pPr>
        <w:spacing w:after="0" w:line="240" w:lineRule="auto"/>
        <w:rPr>
          <w:rFonts w:ascii="Times New Roman" w:hAnsi="Times New Roman"/>
          <w:sz w:val="28"/>
          <w:szCs w:val="28"/>
        </w:rPr>
        <w:sectPr w:rsidR="006C396D" w:rsidRPr="00CC0246" w:rsidSect="002771A3">
          <w:type w:val="continuous"/>
          <w:pgSz w:w="11900" w:h="16838"/>
          <w:pgMar w:top="511" w:right="726" w:bottom="472" w:left="1160" w:header="0" w:footer="0" w:gutter="0"/>
          <w:cols w:space="720"/>
        </w:sectPr>
      </w:pPr>
    </w:p>
    <w:p w:rsidR="006C396D" w:rsidRDefault="006C396D" w:rsidP="006D7257">
      <w:pPr>
        <w:pStyle w:val="Heading1"/>
        <w:rPr>
          <w:sz w:val="28"/>
          <w:szCs w:val="28"/>
        </w:rPr>
      </w:pPr>
      <w:r w:rsidRPr="006D7257">
        <w:rPr>
          <w:sz w:val="28"/>
          <w:szCs w:val="28"/>
        </w:rPr>
        <w:t>Показатели</w:t>
      </w:r>
      <w:r w:rsidRPr="006D7257">
        <w:rPr>
          <w:sz w:val="28"/>
          <w:szCs w:val="28"/>
        </w:rPr>
        <w:br/>
        <w:t>деятельности МОУ СОШ п.Поливаново МО «Бар</w:t>
      </w:r>
      <w:r>
        <w:rPr>
          <w:sz w:val="28"/>
          <w:szCs w:val="28"/>
        </w:rPr>
        <w:t>ышский район» на 31 декабря 2018</w:t>
      </w:r>
      <w:r w:rsidRPr="006D7257">
        <w:rPr>
          <w:sz w:val="28"/>
          <w:szCs w:val="28"/>
        </w:rPr>
        <w:t xml:space="preserve"> год, подлежащей самообследованию</w:t>
      </w:r>
    </w:p>
    <w:p w:rsidR="006C396D" w:rsidRPr="006D7257" w:rsidRDefault="006C396D" w:rsidP="006D7257">
      <w:pPr>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16"/>
        <w:gridCol w:w="12098"/>
        <w:gridCol w:w="1772"/>
      </w:tblGrid>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 п/п</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Показатели</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Единица измерения</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Образовательная деятельность</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Общая численность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132</w:t>
            </w:r>
            <w:r w:rsidRPr="006D7257">
              <w:rPr>
                <w:sz w:val="28"/>
                <w:szCs w:val="28"/>
              </w:rPr>
              <w:t xml:space="preserve"> 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 учащихся по образовательной программе начального общего образования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54</w:t>
            </w:r>
            <w:r w:rsidRPr="006D7257">
              <w:rPr>
                <w:sz w:val="28"/>
                <w:szCs w:val="28"/>
              </w:rPr>
              <w:t xml:space="preserve"> 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 учащихся по образовательной программе основного общего образования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 xml:space="preserve"> 72</w:t>
            </w:r>
            <w:r w:rsidRPr="006D7257">
              <w:rPr>
                <w:sz w:val="28"/>
                <w:szCs w:val="28"/>
              </w:rPr>
              <w:t xml:space="preserve"> 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1.4</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 учащихся по образовательной программе среднего общего образования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 xml:space="preserve"> 6</w:t>
            </w:r>
            <w:r w:rsidRPr="006D7257">
              <w:rPr>
                <w:sz w:val="28"/>
                <w:szCs w:val="28"/>
              </w:rPr>
              <w:t xml:space="preserve"> 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1.5</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58(43,6%)</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1.6</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Средний балл государственной итоговой аттестации выпускников 9 класса по русскому языку</w:t>
            </w:r>
          </w:p>
        </w:tc>
        <w:tc>
          <w:tcPr>
            <w:tcW w:w="599" w:type="pct"/>
            <w:tcBorders>
              <w:top w:val="single" w:sz="4" w:space="0" w:color="auto"/>
              <w:left w:val="single" w:sz="4" w:space="0" w:color="auto"/>
              <w:bottom w:val="single" w:sz="4" w:space="0" w:color="auto"/>
            </w:tcBorders>
          </w:tcPr>
          <w:p w:rsidR="006C396D" w:rsidRPr="00373C38" w:rsidRDefault="006C396D" w:rsidP="0027753F">
            <w:pPr>
              <w:pStyle w:val="a"/>
              <w:jc w:val="center"/>
            </w:pPr>
            <w:r w:rsidRPr="00373C38">
              <w:t>31 (ср.оценка - 4)</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1.7</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Средний балл государственной итоговой аттестации выпускников 9 класса по математике</w:t>
            </w:r>
          </w:p>
        </w:tc>
        <w:tc>
          <w:tcPr>
            <w:tcW w:w="599" w:type="pct"/>
            <w:tcBorders>
              <w:top w:val="single" w:sz="4" w:space="0" w:color="auto"/>
              <w:left w:val="single" w:sz="4" w:space="0" w:color="auto"/>
              <w:bottom w:val="single" w:sz="4" w:space="0" w:color="auto"/>
            </w:tcBorders>
          </w:tcPr>
          <w:p w:rsidR="006C396D" w:rsidRPr="00373C38" w:rsidRDefault="006C396D" w:rsidP="00FD3639">
            <w:pPr>
              <w:pStyle w:val="a"/>
              <w:jc w:val="center"/>
            </w:pPr>
            <w:r>
              <w:t>18</w:t>
            </w:r>
            <w:r w:rsidRPr="00373C38">
              <w:t xml:space="preserve"> (ср.оценка - 4)</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1.8</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Средний балл единого государственного экзамена выпускников 11 класса по русскому языку</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71</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1.9</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Средний балл единого государственного экзамена выпускников 11 класса по математике</w:t>
            </w:r>
          </w:p>
        </w:tc>
        <w:tc>
          <w:tcPr>
            <w:tcW w:w="599" w:type="pct"/>
            <w:tcBorders>
              <w:top w:val="single" w:sz="4" w:space="0" w:color="auto"/>
              <w:left w:val="single" w:sz="4" w:space="0" w:color="auto"/>
              <w:bottom w:val="single" w:sz="4" w:space="0" w:color="auto"/>
            </w:tcBorders>
          </w:tcPr>
          <w:p w:rsidR="006C396D" w:rsidRPr="00373C38" w:rsidRDefault="006C396D" w:rsidP="00373C38">
            <w:pPr>
              <w:pStyle w:val="a"/>
              <w:jc w:val="both"/>
              <w:rPr>
                <w:sz w:val="28"/>
                <w:szCs w:val="28"/>
              </w:rPr>
            </w:pPr>
            <w:r w:rsidRPr="00373C38">
              <w:rPr>
                <w:sz w:val="28"/>
                <w:szCs w:val="28"/>
              </w:rPr>
              <w:t>16(баз-я)</w:t>
            </w:r>
          </w:p>
          <w:p w:rsidR="006C396D" w:rsidRPr="00AF6A85" w:rsidRDefault="006C396D" w:rsidP="00373C38">
            <w:pPr>
              <w:jc w:val="both"/>
              <w:rPr>
                <w:rFonts w:ascii="Times New Roman" w:hAnsi="Times New Roman"/>
                <w:sz w:val="28"/>
                <w:szCs w:val="28"/>
                <w:lang w:eastAsia="ru-RU"/>
              </w:rPr>
            </w:pPr>
            <w:r w:rsidRPr="00AF6A85">
              <w:rPr>
                <w:rFonts w:ascii="Times New Roman" w:hAnsi="Times New Roman"/>
                <w:sz w:val="28"/>
                <w:szCs w:val="28"/>
                <w:lang w:eastAsia="ru-RU"/>
              </w:rPr>
              <w:t>39 (проф-я)</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1.10</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1.13</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1.14</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1.15</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1.16</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1/ 9%</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1.17</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1/20%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1.18</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133 чел/ 100%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1.19</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84</w:t>
            </w:r>
            <w:r w:rsidRPr="006D7257">
              <w:rPr>
                <w:sz w:val="28"/>
                <w:szCs w:val="28"/>
              </w:rPr>
              <w:t xml:space="preserve"> чел/ </w:t>
            </w:r>
            <w:r>
              <w:rPr>
                <w:sz w:val="28"/>
                <w:szCs w:val="28"/>
              </w:rPr>
              <w:t>63,1</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1.19.1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Регионального уровня</w:t>
            </w:r>
          </w:p>
        </w:tc>
        <w:tc>
          <w:tcPr>
            <w:tcW w:w="599" w:type="pct"/>
            <w:tcBorders>
              <w:top w:val="single" w:sz="4" w:space="0" w:color="auto"/>
              <w:left w:val="single" w:sz="4" w:space="0" w:color="auto"/>
              <w:bottom w:val="single" w:sz="4" w:space="0" w:color="auto"/>
            </w:tcBorders>
          </w:tcPr>
          <w:p w:rsidR="006C396D" w:rsidRPr="006D7257" w:rsidRDefault="006C396D" w:rsidP="00284036">
            <w:pPr>
              <w:pStyle w:val="a"/>
              <w:jc w:val="center"/>
              <w:rPr>
                <w:sz w:val="28"/>
                <w:szCs w:val="28"/>
              </w:rPr>
            </w:pPr>
            <w:r>
              <w:rPr>
                <w:sz w:val="28"/>
                <w:szCs w:val="28"/>
              </w:rPr>
              <w:t>21 чел/ 15,9</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1.19.2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Федерального уровня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5 чел/ 3,8</w:t>
            </w:r>
            <w:r w:rsidRPr="006D7257">
              <w:rPr>
                <w:sz w:val="28"/>
                <w:szCs w:val="28"/>
              </w:rPr>
              <w:t xml:space="preserve"> %</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1.19.3</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Международного уровня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 чел /0</w:t>
            </w:r>
            <w:r w:rsidRPr="006D7257">
              <w:rPr>
                <w:sz w:val="28"/>
                <w:szCs w:val="28"/>
              </w:rPr>
              <w:t xml:space="preserve"> %</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1.20</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0человек/%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0человек/%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0человек/%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1.23</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0человек/%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1.24</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Общая численность педагогических работников, в том числе:</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27 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1.25</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18чел/67%</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1.26</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18чел/67%</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1.27</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9 чел/33%</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1.28</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8 чел/30%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1.29</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99" w:type="pct"/>
            <w:tcBorders>
              <w:top w:val="single" w:sz="4" w:space="0" w:color="auto"/>
              <w:left w:val="single" w:sz="4" w:space="0" w:color="auto"/>
              <w:bottom w:val="single" w:sz="4" w:space="0" w:color="auto"/>
            </w:tcBorders>
          </w:tcPr>
          <w:p w:rsidR="006C396D" w:rsidRDefault="006C396D" w:rsidP="0027753F">
            <w:pPr>
              <w:pStyle w:val="a"/>
              <w:jc w:val="center"/>
              <w:rPr>
                <w:sz w:val="28"/>
                <w:szCs w:val="28"/>
              </w:rPr>
            </w:pPr>
            <w:r>
              <w:rPr>
                <w:sz w:val="28"/>
                <w:szCs w:val="28"/>
              </w:rPr>
              <w:t xml:space="preserve"> 23 чел</w:t>
            </w:r>
          </w:p>
          <w:p w:rsidR="006C396D" w:rsidRPr="006D7257" w:rsidRDefault="006C396D" w:rsidP="0027753F">
            <w:pPr>
              <w:pStyle w:val="a"/>
              <w:jc w:val="center"/>
              <w:rPr>
                <w:sz w:val="28"/>
                <w:szCs w:val="28"/>
              </w:rPr>
            </w:pPr>
            <w:r>
              <w:rPr>
                <w:sz w:val="28"/>
                <w:szCs w:val="28"/>
              </w:rPr>
              <w:t>/85,2</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1.29.1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Высшая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5 чел/18,5</w:t>
            </w:r>
            <w:r w:rsidRPr="006D7257">
              <w:rPr>
                <w:sz w:val="28"/>
                <w:szCs w:val="28"/>
              </w:rPr>
              <w:t xml:space="preserve"> %</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1.29.2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Первая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18 чел/66,7</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1.30</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99" w:type="pct"/>
            <w:tcBorders>
              <w:top w:val="single" w:sz="4" w:space="0" w:color="auto"/>
              <w:left w:val="single" w:sz="4" w:space="0" w:color="auto"/>
              <w:bottom w:val="single" w:sz="4" w:space="0" w:color="auto"/>
            </w:tcBorders>
          </w:tcPr>
          <w:p w:rsidR="006C396D" w:rsidRPr="006D7257" w:rsidRDefault="006C396D" w:rsidP="00FD3639">
            <w:pPr>
              <w:pStyle w:val="a"/>
              <w:jc w:val="center"/>
              <w:rPr>
                <w:sz w:val="28"/>
                <w:szCs w:val="28"/>
              </w:rPr>
            </w:pPr>
            <w:r>
              <w:rPr>
                <w:sz w:val="28"/>
                <w:szCs w:val="28"/>
              </w:rPr>
              <w:t>9 чел/33,3</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1.30.1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До 5 лет</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0 человек/%</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1.30.2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Свыше 30 лет</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9 чел/33,3</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0 чел/0</w:t>
            </w:r>
            <w:r w:rsidRPr="006D7257">
              <w:rPr>
                <w:sz w:val="28"/>
                <w:szCs w:val="28"/>
              </w:rPr>
              <w:t xml:space="preserve"> %</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 xml:space="preserve"> 6 чел/ 22,2</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1.33</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и административно-хозяйственных рабо</w:t>
            </w:r>
            <w:r>
              <w:rPr>
                <w:sz w:val="28"/>
                <w:szCs w:val="28"/>
              </w:rPr>
              <w:t>тников, прошедших за последние 3 года</w:t>
            </w:r>
            <w:r w:rsidRPr="006D7257">
              <w:rPr>
                <w:sz w:val="28"/>
                <w:szCs w:val="28"/>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 xml:space="preserve"> 27 чел/ 100%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1.34</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99" w:type="pct"/>
            <w:tcBorders>
              <w:top w:val="single" w:sz="4" w:space="0" w:color="auto"/>
              <w:left w:val="single" w:sz="4" w:space="0" w:color="auto"/>
              <w:bottom w:val="single" w:sz="4" w:space="0" w:color="auto"/>
            </w:tcBorders>
          </w:tcPr>
          <w:p w:rsidR="006C396D" w:rsidRPr="006D7257" w:rsidRDefault="006C396D" w:rsidP="00FD3639">
            <w:pPr>
              <w:pStyle w:val="a"/>
              <w:jc w:val="center"/>
              <w:rPr>
                <w:sz w:val="28"/>
                <w:szCs w:val="28"/>
              </w:rPr>
            </w:pPr>
            <w:r>
              <w:rPr>
                <w:sz w:val="28"/>
                <w:szCs w:val="28"/>
              </w:rPr>
              <w:t xml:space="preserve"> 24 чел/ 88,9</w:t>
            </w:r>
            <w:r w:rsidRPr="006D7257">
              <w:rPr>
                <w:sz w:val="28"/>
                <w:szCs w:val="28"/>
              </w:rPr>
              <w:t>%</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Инфраструктура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Количество компьютеров в расчете на одного учащегося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 xml:space="preserve">  0,2 единиц (6 уча</w:t>
            </w:r>
            <w:r>
              <w:rPr>
                <w:sz w:val="28"/>
                <w:szCs w:val="28"/>
              </w:rPr>
              <w:t>щихся на 1 компью</w:t>
            </w:r>
            <w:r w:rsidRPr="006D7257">
              <w:rPr>
                <w:sz w:val="28"/>
                <w:szCs w:val="28"/>
              </w:rPr>
              <w:t>тер)</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 xml:space="preserve">  30 единиц</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2.3</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Наличие в образовательной организации системы электронного документооборота</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/нет</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2.4</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Наличие читального зала библиотеки, в том числе:</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да/</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2.4.1</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 обеспечением возможности работы на стационарных компьютерах или использования переносных компьютеров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да/</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2.4.2</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 медиатекой</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/нет</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2.4.3</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Оснащенного средствами сканирования и распознавания текстов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/нет</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2.4.4</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 выходом в Интернет с компьютеров, расположенных в помещении библиотеки</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/нет</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2.4.5</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С контролируемой распечаткой бумажных материалов</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/нет</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2.5</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Pr>
                <w:sz w:val="28"/>
                <w:szCs w:val="28"/>
              </w:rPr>
              <w:t>132</w:t>
            </w:r>
            <w:r w:rsidRPr="006D7257">
              <w:rPr>
                <w:sz w:val="28"/>
                <w:szCs w:val="28"/>
              </w:rPr>
              <w:t>чел/100%</w:t>
            </w:r>
          </w:p>
        </w:tc>
      </w:tr>
      <w:tr w:rsidR="006C396D" w:rsidRPr="00AF6A85" w:rsidTr="00373C38">
        <w:tc>
          <w:tcPr>
            <w:tcW w:w="310" w:type="pct"/>
            <w:tcBorders>
              <w:top w:val="single" w:sz="4" w:space="0" w:color="auto"/>
              <w:bottom w:val="single" w:sz="4" w:space="0" w:color="auto"/>
              <w:right w:val="single" w:sz="4" w:space="0" w:color="auto"/>
            </w:tcBorders>
          </w:tcPr>
          <w:p w:rsidR="006C396D" w:rsidRPr="006D7257" w:rsidRDefault="006C396D" w:rsidP="0027753F">
            <w:pPr>
              <w:pStyle w:val="a"/>
              <w:jc w:val="center"/>
              <w:rPr>
                <w:sz w:val="28"/>
                <w:szCs w:val="28"/>
              </w:rPr>
            </w:pPr>
            <w:r w:rsidRPr="006D7257">
              <w:rPr>
                <w:sz w:val="28"/>
                <w:szCs w:val="28"/>
              </w:rPr>
              <w:t>2.6</w:t>
            </w:r>
          </w:p>
        </w:tc>
        <w:tc>
          <w:tcPr>
            <w:tcW w:w="4091" w:type="pct"/>
            <w:tcBorders>
              <w:top w:val="single" w:sz="4" w:space="0" w:color="auto"/>
              <w:left w:val="single" w:sz="4" w:space="0" w:color="auto"/>
              <w:bottom w:val="single" w:sz="4" w:space="0" w:color="auto"/>
              <w:right w:val="single" w:sz="4" w:space="0" w:color="auto"/>
            </w:tcBorders>
          </w:tcPr>
          <w:p w:rsidR="006C396D" w:rsidRPr="006D7257" w:rsidRDefault="006C396D" w:rsidP="0027753F">
            <w:pPr>
              <w:pStyle w:val="a"/>
              <w:rPr>
                <w:sz w:val="28"/>
                <w:szCs w:val="28"/>
              </w:rPr>
            </w:pPr>
            <w:r w:rsidRPr="006D7257">
              <w:rPr>
                <w:sz w:val="28"/>
                <w:szCs w:val="28"/>
              </w:rPr>
              <w:t>Общая площадь помещений, в которых осуществляется образовательная деятельность, в расчете на одного учащегося</w:t>
            </w:r>
          </w:p>
        </w:tc>
        <w:tc>
          <w:tcPr>
            <w:tcW w:w="599" w:type="pct"/>
            <w:tcBorders>
              <w:top w:val="single" w:sz="4" w:space="0" w:color="auto"/>
              <w:left w:val="single" w:sz="4" w:space="0" w:color="auto"/>
              <w:bottom w:val="single" w:sz="4" w:space="0" w:color="auto"/>
            </w:tcBorders>
          </w:tcPr>
          <w:p w:rsidR="006C396D" w:rsidRPr="006D7257" w:rsidRDefault="006C396D" w:rsidP="0027753F">
            <w:pPr>
              <w:pStyle w:val="a"/>
              <w:jc w:val="center"/>
              <w:rPr>
                <w:sz w:val="28"/>
                <w:szCs w:val="28"/>
              </w:rPr>
            </w:pPr>
            <w:r w:rsidRPr="006D7257">
              <w:rPr>
                <w:sz w:val="28"/>
                <w:szCs w:val="28"/>
              </w:rPr>
              <w:t xml:space="preserve"> 14 кв.м</w:t>
            </w:r>
          </w:p>
        </w:tc>
      </w:tr>
    </w:tbl>
    <w:p w:rsidR="006C396D" w:rsidRDefault="006C396D" w:rsidP="002771A3">
      <w:pPr>
        <w:spacing w:line="240" w:lineRule="auto"/>
        <w:rPr>
          <w:rFonts w:ascii="Times New Roman" w:hAnsi="Times New Roman"/>
          <w:sz w:val="24"/>
          <w:szCs w:val="24"/>
        </w:rPr>
      </w:pPr>
    </w:p>
    <w:p w:rsidR="006C396D" w:rsidRDefault="006C396D" w:rsidP="002771A3">
      <w:pPr>
        <w:spacing w:line="240" w:lineRule="auto"/>
        <w:rPr>
          <w:rFonts w:ascii="Times New Roman" w:hAnsi="Times New Roman"/>
          <w:sz w:val="24"/>
          <w:szCs w:val="24"/>
        </w:rPr>
      </w:pPr>
    </w:p>
    <w:p w:rsidR="006C396D" w:rsidRDefault="006C396D" w:rsidP="002771A3">
      <w:pPr>
        <w:spacing w:line="240" w:lineRule="auto"/>
        <w:rPr>
          <w:rFonts w:ascii="Times New Roman" w:hAnsi="Times New Roman"/>
          <w:sz w:val="24"/>
          <w:szCs w:val="24"/>
        </w:rPr>
      </w:pPr>
    </w:p>
    <w:p w:rsidR="006C396D" w:rsidRDefault="006C396D" w:rsidP="002771A3">
      <w:pPr>
        <w:spacing w:line="240" w:lineRule="auto"/>
        <w:rPr>
          <w:rFonts w:ascii="Times New Roman" w:hAnsi="Times New Roman"/>
          <w:sz w:val="24"/>
          <w:szCs w:val="24"/>
        </w:rPr>
      </w:pPr>
    </w:p>
    <w:p w:rsidR="006C396D" w:rsidRDefault="006C396D" w:rsidP="002771A3">
      <w:pPr>
        <w:spacing w:line="240" w:lineRule="auto"/>
        <w:rPr>
          <w:rFonts w:ascii="Times New Roman" w:hAnsi="Times New Roman"/>
          <w:sz w:val="24"/>
          <w:szCs w:val="24"/>
        </w:rPr>
      </w:pPr>
    </w:p>
    <w:p w:rsidR="006C396D" w:rsidRPr="00D86C9F" w:rsidRDefault="006C396D" w:rsidP="002771A3">
      <w:pPr>
        <w:spacing w:line="240" w:lineRule="auto"/>
        <w:rPr>
          <w:rFonts w:ascii="Times New Roman" w:hAnsi="Times New Roman"/>
          <w:sz w:val="24"/>
          <w:szCs w:val="24"/>
        </w:rPr>
      </w:pPr>
    </w:p>
    <w:p w:rsidR="006C396D" w:rsidRPr="00BF396E" w:rsidRDefault="006C396D" w:rsidP="00BF396E">
      <w:pPr>
        <w:pStyle w:val="NoSpacing"/>
        <w:jc w:val="center"/>
        <w:rPr>
          <w:rFonts w:ascii="Times New Roman" w:hAnsi="Times New Roman" w:cs="Times New Roman"/>
          <w:sz w:val="28"/>
          <w:szCs w:val="28"/>
        </w:rPr>
      </w:pPr>
      <w:r w:rsidRPr="00BF396E">
        <w:rPr>
          <w:rFonts w:ascii="Times New Roman" w:hAnsi="Times New Roman" w:cs="Times New Roman"/>
          <w:b/>
          <w:sz w:val="28"/>
          <w:szCs w:val="28"/>
        </w:rPr>
        <w:t>Анализ</w:t>
      </w:r>
      <w:r w:rsidRPr="00BF396E">
        <w:rPr>
          <w:rFonts w:ascii="Times New Roman" w:hAnsi="Times New Roman" w:cs="Times New Roman"/>
          <w:b/>
          <w:sz w:val="28"/>
          <w:szCs w:val="28"/>
        </w:rPr>
        <w:br/>
        <w:t>деятельности дошкольной группы  МОУ СОШ п.Поливаново МО «Бар</w:t>
      </w:r>
      <w:r>
        <w:rPr>
          <w:rFonts w:ascii="Times New Roman" w:hAnsi="Times New Roman" w:cs="Times New Roman"/>
          <w:b/>
          <w:sz w:val="28"/>
          <w:szCs w:val="28"/>
        </w:rPr>
        <w:t>ышский район» на 31 декабря 2018</w:t>
      </w:r>
      <w:r w:rsidRPr="00BF396E">
        <w:rPr>
          <w:rFonts w:ascii="Times New Roman" w:hAnsi="Times New Roman" w:cs="Times New Roman"/>
          <w:b/>
          <w:sz w:val="28"/>
          <w:szCs w:val="28"/>
        </w:rPr>
        <w:t xml:space="preserve"> года, подлежащей</w:t>
      </w:r>
      <w:r w:rsidRPr="00BF396E">
        <w:rPr>
          <w:rFonts w:ascii="Times New Roman" w:hAnsi="Times New Roman" w:cs="Times New Roman"/>
          <w:sz w:val="28"/>
          <w:szCs w:val="28"/>
        </w:rPr>
        <w:t xml:space="preserve"> </w:t>
      </w:r>
      <w:r w:rsidRPr="00BF396E">
        <w:rPr>
          <w:rFonts w:ascii="Times New Roman" w:hAnsi="Times New Roman" w:cs="Times New Roman"/>
          <w:b/>
          <w:sz w:val="28"/>
          <w:szCs w:val="28"/>
        </w:rPr>
        <w:t>самообследованию</w:t>
      </w:r>
    </w:p>
    <w:p w:rsidR="006C396D" w:rsidRPr="00BF396E" w:rsidRDefault="006C396D" w:rsidP="00BF396E">
      <w:pPr>
        <w:pStyle w:val="NoSpacing"/>
        <w:jc w:val="both"/>
        <w:rPr>
          <w:rFonts w:ascii="Times New Roman" w:hAnsi="Times New Roman" w:cs="Times New Roman"/>
          <w:b/>
          <w:sz w:val="28"/>
          <w:szCs w:val="28"/>
        </w:rPr>
      </w:pPr>
    </w:p>
    <w:p w:rsidR="006C396D" w:rsidRPr="0021546C" w:rsidRDefault="006C396D" w:rsidP="0021546C">
      <w:pPr>
        <w:shd w:val="clear" w:color="auto" w:fill="FFFFFF"/>
        <w:spacing w:before="120" w:after="120" w:line="240" w:lineRule="auto"/>
        <w:rPr>
          <w:rFonts w:ascii="Times New Roman" w:hAnsi="Times New Roman"/>
          <w:b/>
          <w:bCs/>
          <w:color w:val="000000"/>
          <w:sz w:val="28"/>
          <w:szCs w:val="28"/>
          <w:lang w:eastAsia="ru-RU"/>
        </w:rPr>
      </w:pPr>
      <w:r w:rsidRPr="0021546C">
        <w:rPr>
          <w:rFonts w:ascii="Times New Roman" w:hAnsi="Times New Roman"/>
          <w:b/>
          <w:bCs/>
          <w:color w:val="000000"/>
          <w:sz w:val="28"/>
          <w:szCs w:val="28"/>
          <w:lang w:eastAsia="ru-RU"/>
        </w:rPr>
        <w:t>1. Аналитическая справка</w:t>
      </w:r>
      <w:r w:rsidRPr="0021546C">
        <w:rPr>
          <w:rFonts w:ascii="Times New Roman" w:hAnsi="Times New Roman"/>
          <w:color w:val="000000"/>
          <w:sz w:val="28"/>
          <w:szCs w:val="28"/>
          <w:lang w:eastAsia="ru-RU"/>
        </w:rPr>
        <w:br/>
        <w:t>      Дошкольные группы, расположеные по адресу: Ульяновская область , Барышский район, п.Поливаново, ул.Березки д</w:t>
      </w:r>
      <w:r>
        <w:rPr>
          <w:rFonts w:ascii="Times New Roman" w:hAnsi="Times New Roman"/>
          <w:color w:val="000000"/>
          <w:sz w:val="28"/>
          <w:szCs w:val="28"/>
          <w:lang w:eastAsia="ru-RU"/>
        </w:rPr>
        <w:t>.</w:t>
      </w:r>
      <w:r w:rsidRPr="0021546C">
        <w:rPr>
          <w:rFonts w:ascii="Times New Roman" w:hAnsi="Times New Roman"/>
          <w:color w:val="000000"/>
          <w:sz w:val="28"/>
          <w:szCs w:val="28"/>
          <w:lang w:eastAsia="ru-RU"/>
        </w:rPr>
        <w:t>4А . Здание дошкольной группы  расположено вблизи  сельского дома культуры, сельской библиотеки. Здание  типовое, двухэтажное, кирпичное.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Территория вокруг детского сада озеленена различными видами деревьев и кустарников, имеются клумбы.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 Дошкольные группы, расположенные по адресу:  Ульяновская область , Барышский район, с.Водорацк, ул.Молодежная,1,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Здания дошкольной группы  расположено  так же вблизи  сельского дома культуры, сельской библиотеки. Здание детского сада типовое, одноэтажное, кирпичное.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Территория вокруг детского сада так же озеленена различными видами деревьев и кустарников, имеются клумбы. Для обеспечения реализации задач необходимо, чтобы детский сад был частью культурно-образовательного пространства, поэтому детский сад - открытая социальная система, успешно сотрудничающая с различными организациями.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Режим работы учреждения:</w:t>
      </w:r>
    </w:p>
    <w:p w:rsidR="006C396D" w:rsidRPr="0021546C" w:rsidRDefault="006C396D" w:rsidP="0021546C">
      <w:pPr>
        <w:shd w:val="clear" w:color="auto" w:fill="FFFFFF"/>
        <w:spacing w:before="120" w:after="120" w:line="240" w:lineRule="auto"/>
        <w:rPr>
          <w:rFonts w:ascii="Times New Roman" w:hAnsi="Times New Roman"/>
          <w:color w:val="000000"/>
          <w:sz w:val="28"/>
          <w:szCs w:val="28"/>
          <w:lang w:eastAsia="ru-RU"/>
        </w:rPr>
      </w:pPr>
      <w:r w:rsidRPr="0021546C">
        <w:rPr>
          <w:rFonts w:ascii="Times New Roman" w:hAnsi="Times New Roman"/>
          <w:color w:val="000000"/>
          <w:sz w:val="28"/>
          <w:szCs w:val="28"/>
          <w:lang w:eastAsia="ru-RU"/>
        </w:rPr>
        <w:t>- пятидневная рабочая неделя;</w:t>
      </w:r>
      <w:r w:rsidRPr="0021546C">
        <w:rPr>
          <w:rFonts w:ascii="Times New Roman" w:hAnsi="Times New Roman"/>
          <w:color w:val="000000"/>
          <w:sz w:val="28"/>
          <w:szCs w:val="28"/>
          <w:lang w:eastAsia="ru-RU"/>
        </w:rPr>
        <w:br/>
        <w:t>- общая длительность рабочего дня –10,5 часов (с 07.30 до 18.00);</w:t>
      </w:r>
      <w:r w:rsidRPr="0021546C">
        <w:rPr>
          <w:rFonts w:ascii="Times New Roman" w:hAnsi="Times New Roman"/>
          <w:color w:val="000000"/>
          <w:sz w:val="28"/>
          <w:szCs w:val="28"/>
          <w:lang w:eastAsia="ru-RU"/>
        </w:rPr>
        <w:br/>
        <w:t>- выходные дни: суббота, воскресенье и нерабочие праздничные дни в соответствии с действующим законодательством Российской Федерации;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  Дошкольные группы осуществляют свою деятельность в соответствии с Федеральным законом «Об образовании в Российской Федерации» № 273-ФЗ  от 29 декабря 2012г., санитарно-эпидемиологическими правилами и нормативами для детских образовательных учреждений (СанПиН 2.4.1.3049-13), с Уставом МОУ СОШ </w:t>
      </w:r>
      <w:r w:rsidRPr="0021546C">
        <w:rPr>
          <w:rFonts w:ascii="Times New Roman" w:hAnsi="Times New Roman"/>
          <w:bCs/>
          <w:color w:val="000000"/>
          <w:sz w:val="28"/>
          <w:szCs w:val="28"/>
          <w:lang w:eastAsia="ru-RU"/>
        </w:rPr>
        <w:t>п.Поливаново МО «Барышский район»</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Детский сад   общеразвивающей направленности.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детском саду функционирует 4 разновозрастные группы. Дети от 2 до 7лет. Списочный состав на начало года - 61 ребенок, на конец года – 60 детей.</w:t>
      </w:r>
    </w:p>
    <w:p w:rsidR="006C396D" w:rsidRPr="0021546C" w:rsidRDefault="006C396D" w:rsidP="0021546C">
      <w:pPr>
        <w:numPr>
          <w:ilvl w:val="0"/>
          <w:numId w:val="8"/>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Анализ образовательного процесса ДОУ</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Педагогический коллектив работает по образовательной программе дошкольного образования, которая разработана в соответствии с примерной образовательной программой воспитания и обучения в детском саду «От рождения до школы» под редакцией Н.Е. Вераксы, М.А. Васильевой, с учётом требований ФГОС.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Содержание программы обусловлено потенциальными возможностями учреждения и спецификой социума, которые охватывают как человеческий фактор, так и материально-техническое обеспечение образовательного учреждения.</w:t>
      </w:r>
      <w:r w:rsidRPr="0021546C">
        <w:rPr>
          <w:rFonts w:ascii="Times New Roman" w:hAnsi="Times New Roman"/>
          <w:color w:val="000000"/>
          <w:sz w:val="28"/>
          <w:szCs w:val="28"/>
          <w:lang w:eastAsia="ru-RU"/>
        </w:rPr>
        <w:br/>
        <w:t>            Основной целью деятельности дошкольных групп является создание в группе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Вся работа по обучению и воспитанию детей в дошкольных группах строится на основе годового плана и основной образовательной программы, а комплексный подход к образовательной работе, обеспечивает единство физического, трудового, умственного, эстетического воспитания детей дошкольного возраста.</w:t>
      </w:r>
    </w:p>
    <w:p w:rsidR="006C396D" w:rsidRPr="0021546C" w:rsidRDefault="006C396D" w:rsidP="0021546C">
      <w:pPr>
        <w:spacing w:before="100" w:after="100" w:line="240" w:lineRule="auto"/>
        <w:jc w:val="both"/>
        <w:rPr>
          <w:rFonts w:ascii="Times New Roman" w:hAnsi="Times New Roman"/>
          <w:sz w:val="28"/>
          <w:szCs w:val="28"/>
        </w:rPr>
      </w:pPr>
      <w:r w:rsidRPr="0021546C">
        <w:rPr>
          <w:rFonts w:ascii="Times New Roman" w:hAnsi="Times New Roman"/>
          <w:color w:val="000000"/>
          <w:sz w:val="28"/>
          <w:szCs w:val="28"/>
        </w:rPr>
        <w:t>Педагогический коллектив в  течение учебного года осуществлял учебно-воспитательную работу в соответствии с годовыми задачами:</w:t>
      </w:r>
    </w:p>
    <w:p w:rsidR="006C396D" w:rsidRPr="0021546C" w:rsidRDefault="006C396D" w:rsidP="0021546C">
      <w:pPr>
        <w:spacing w:before="100" w:after="100" w:line="240" w:lineRule="auto"/>
        <w:jc w:val="both"/>
        <w:rPr>
          <w:rFonts w:ascii="Times New Roman" w:hAnsi="Times New Roman"/>
          <w:sz w:val="28"/>
          <w:szCs w:val="28"/>
        </w:rPr>
      </w:pPr>
      <w:r w:rsidRPr="0021546C">
        <w:rPr>
          <w:rFonts w:ascii="Times New Roman" w:hAnsi="Times New Roman"/>
          <w:color w:val="000000"/>
          <w:sz w:val="28"/>
          <w:szCs w:val="28"/>
        </w:rPr>
        <w:t>1. Создание условий для охраны жизни и укрепления здоровья детей:</w:t>
      </w:r>
    </w:p>
    <w:p w:rsidR="006C396D" w:rsidRPr="0021546C" w:rsidRDefault="006C396D" w:rsidP="0021546C">
      <w:pPr>
        <w:numPr>
          <w:ilvl w:val="0"/>
          <w:numId w:val="15"/>
        </w:numPr>
        <w:tabs>
          <w:tab w:val="left" w:pos="720"/>
        </w:tabs>
        <w:spacing w:before="100" w:after="100" w:line="240" w:lineRule="auto"/>
        <w:ind w:left="720" w:hanging="360"/>
        <w:jc w:val="both"/>
        <w:rPr>
          <w:rFonts w:ascii="Times New Roman" w:hAnsi="Times New Roman"/>
          <w:sz w:val="28"/>
          <w:szCs w:val="28"/>
        </w:rPr>
      </w:pPr>
      <w:r w:rsidRPr="0021546C">
        <w:rPr>
          <w:rFonts w:ascii="Times New Roman" w:hAnsi="Times New Roman"/>
          <w:color w:val="000000"/>
          <w:sz w:val="28"/>
          <w:szCs w:val="28"/>
        </w:rPr>
        <w:t>Профилактика простудных заболеваний</w:t>
      </w:r>
    </w:p>
    <w:p w:rsidR="006C396D" w:rsidRPr="0021546C" w:rsidRDefault="006C396D" w:rsidP="0021546C">
      <w:pPr>
        <w:numPr>
          <w:ilvl w:val="0"/>
          <w:numId w:val="15"/>
        </w:numPr>
        <w:tabs>
          <w:tab w:val="left" w:pos="720"/>
        </w:tabs>
        <w:spacing w:before="100" w:after="100" w:line="240" w:lineRule="auto"/>
        <w:ind w:left="720" w:hanging="360"/>
        <w:jc w:val="both"/>
        <w:rPr>
          <w:rFonts w:ascii="Times New Roman" w:hAnsi="Times New Roman"/>
          <w:sz w:val="28"/>
          <w:szCs w:val="28"/>
        </w:rPr>
      </w:pPr>
      <w:r w:rsidRPr="0021546C">
        <w:rPr>
          <w:rFonts w:ascii="Times New Roman" w:hAnsi="Times New Roman"/>
          <w:color w:val="000000"/>
          <w:sz w:val="28"/>
          <w:szCs w:val="28"/>
        </w:rPr>
        <w:t>Безопасное поведение детей на улице, дома, в дошкольной группе</w:t>
      </w:r>
    </w:p>
    <w:p w:rsidR="006C396D" w:rsidRPr="0021546C" w:rsidRDefault="006C396D" w:rsidP="0021546C">
      <w:pPr>
        <w:spacing w:before="100" w:after="100" w:line="360" w:lineRule="auto"/>
        <w:jc w:val="both"/>
        <w:rPr>
          <w:rFonts w:ascii="Times New Roman" w:hAnsi="Times New Roman"/>
          <w:sz w:val="28"/>
          <w:szCs w:val="28"/>
        </w:rPr>
      </w:pPr>
      <w:r w:rsidRPr="0021546C">
        <w:rPr>
          <w:rFonts w:ascii="Times New Roman" w:hAnsi="Times New Roman"/>
          <w:color w:val="000000"/>
          <w:sz w:val="28"/>
          <w:szCs w:val="28"/>
        </w:rPr>
        <w:t xml:space="preserve">2. </w:t>
      </w:r>
      <w:r w:rsidRPr="0021546C">
        <w:rPr>
          <w:rFonts w:ascii="Times New Roman" w:hAnsi="Times New Roman"/>
          <w:sz w:val="28"/>
          <w:szCs w:val="28"/>
        </w:rPr>
        <w:t>Значение экологического воспитания в формировании нравственных качеств дошкольников</w:t>
      </w:r>
    </w:p>
    <w:p w:rsidR="006C396D" w:rsidRPr="0021546C" w:rsidRDefault="006C396D" w:rsidP="0021546C">
      <w:pPr>
        <w:spacing w:before="100" w:after="10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rPr>
        <w:t xml:space="preserve">3. Совершенствовать совместную работу дошкольной группы  и семьи по подготовке детей к школе.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Образовательная работа дошкольного учреждения строилась с учетом ФГОС ДО. Разработана схема интеграции образовательных областей. В календарном планировании краткий план занимательного дела отражает интеграцию нескольких образовательных областей или видов детской деятельности, что превращает занятие в увлекательное дело. Воспитатель и музыкальный руководитель ежедневно планируют занимательную деятельность с интеграцией образовательных областей и увлекательными моментами: мультфильмами,  музыкой, литературой,  презентациями, сюрпризами,  опытами, игровыми моментами, появлением сказочных героев, решением проблемных ситуаций, поиском, творческой мастерской, с наглядно-демонстрационным материалом.</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Разработано комплексно – тематическое планирование на учебный год. Комплексно-тематическое планирование положительно оценено педагогами с точки зрения увлекательности, и освоения детьми программы через различные виды детской деятельности.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           2.1. Эффективность работы по развитию кадрового потенциала в условиях введения ФГОС.</w:t>
      </w:r>
    </w:p>
    <w:p w:rsidR="006C396D" w:rsidRPr="0021546C" w:rsidRDefault="006C396D" w:rsidP="00FD3639">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Согласно реализуемой в детском саду программе, требования к кадровым условиям включают:</w:t>
      </w:r>
    </w:p>
    <w:p w:rsidR="006C396D" w:rsidRPr="0021546C" w:rsidRDefault="006C396D" w:rsidP="00FD3639">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укомплектованность руководящими, педагогическими и иными кадрами;</w:t>
      </w:r>
    </w:p>
    <w:p w:rsidR="006C396D" w:rsidRPr="0021546C" w:rsidRDefault="006C396D" w:rsidP="00FD3639">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уровень квалификации руководящих, педагогических и иных работников;</w:t>
      </w:r>
    </w:p>
    <w:p w:rsidR="006C396D" w:rsidRPr="0021546C" w:rsidRDefault="006C396D" w:rsidP="00FD3639">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непрерывность профессионального развития и повышения уровня профессиональной компетенции педагогических работников.</w:t>
      </w:r>
    </w:p>
    <w:p w:rsidR="006C396D" w:rsidRPr="0021546C" w:rsidRDefault="006C396D" w:rsidP="00FD3639">
      <w:pPr>
        <w:shd w:val="clear" w:color="auto" w:fill="FFFFFF"/>
        <w:spacing w:before="120" w:after="12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 2018</w:t>
      </w:r>
      <w:r w:rsidRPr="0021546C">
        <w:rPr>
          <w:rFonts w:ascii="Times New Roman" w:hAnsi="Times New Roman"/>
          <w:color w:val="000000"/>
          <w:sz w:val="28"/>
          <w:szCs w:val="28"/>
          <w:lang w:eastAsia="ru-RU"/>
        </w:rPr>
        <w:t xml:space="preserve"> учебный год, согласно утвержденному штатному расписанию, числится 23,53 штатных единиц. Из них: 1 ст.(0,5 ст +0,5 ст) заместитель директора по ДО, 5,84 ст.(4,38 ст.+1,46 ст) воспитателя, 1 ст.(0,75 ст.+0,25 ст) музыкальный руководитель , остальные единицы – младший обслуживающий персонал.</w:t>
      </w:r>
    </w:p>
    <w:p w:rsidR="006C396D" w:rsidRPr="00FD3639"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Кадровый состав педагогического коллектива укомплектован на 100%</w:t>
      </w:r>
      <w:r w:rsidRPr="0021546C">
        <w:rPr>
          <w:rFonts w:ascii="Times New Roman" w:hAnsi="Times New Roman"/>
          <w:color w:val="000000"/>
          <w:sz w:val="28"/>
          <w:szCs w:val="28"/>
          <w:lang w:eastAsia="ru-RU"/>
        </w:rPr>
        <w:br/>
        <w:t> </w:t>
      </w:r>
      <w:r w:rsidRPr="00FD3639">
        <w:rPr>
          <w:rFonts w:ascii="Times New Roman" w:hAnsi="Times New Roman"/>
          <w:b/>
          <w:bCs/>
          <w:color w:val="000000"/>
          <w:sz w:val="28"/>
          <w:szCs w:val="28"/>
          <w:lang w:eastAsia="en-GB"/>
        </w:rPr>
        <w:t>Анализ образовательного ценза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13"/>
        <w:gridCol w:w="2153"/>
        <w:gridCol w:w="1940"/>
        <w:gridCol w:w="1112"/>
        <w:gridCol w:w="1289"/>
        <w:gridCol w:w="1854"/>
        <w:gridCol w:w="2425"/>
        <w:gridCol w:w="1212"/>
      </w:tblGrid>
      <w:tr w:rsidR="006C396D" w:rsidRPr="00AF6A85" w:rsidTr="00FD3639">
        <w:tc>
          <w:tcPr>
            <w:tcW w:w="165"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w:t>
            </w:r>
          </w:p>
        </w:tc>
        <w:tc>
          <w:tcPr>
            <w:tcW w:w="782"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ФИО</w:t>
            </w:r>
          </w:p>
        </w:tc>
        <w:tc>
          <w:tcPr>
            <w:tcW w:w="728"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 xml:space="preserve">Образование </w:t>
            </w:r>
          </w:p>
        </w:tc>
        <w:tc>
          <w:tcPr>
            <w:tcW w:w="656"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Спец-ть</w:t>
            </w:r>
          </w:p>
        </w:tc>
        <w:tc>
          <w:tcPr>
            <w:tcW w:w="376"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 xml:space="preserve">Общий стаж работы </w:t>
            </w:r>
          </w:p>
        </w:tc>
        <w:tc>
          <w:tcPr>
            <w:tcW w:w="436"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С какого времени работает в данном ОУ</w:t>
            </w:r>
          </w:p>
        </w:tc>
        <w:tc>
          <w:tcPr>
            <w:tcW w:w="627"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Занимаемая должность</w:t>
            </w:r>
          </w:p>
        </w:tc>
        <w:tc>
          <w:tcPr>
            <w:tcW w:w="820"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Квалиф-я категория и срок её действия</w:t>
            </w:r>
          </w:p>
        </w:tc>
        <w:tc>
          <w:tcPr>
            <w:tcW w:w="410" w:type="pct"/>
          </w:tcPr>
          <w:p w:rsidR="006C396D" w:rsidRPr="00FD3639" w:rsidRDefault="006C396D" w:rsidP="00FD3639">
            <w:pPr>
              <w:pStyle w:val="NoSpacing"/>
              <w:rPr>
                <w:rFonts w:ascii="Times New Roman" w:hAnsi="Times New Roman" w:cs="Times New Roman"/>
                <w:b/>
                <w:sz w:val="24"/>
                <w:szCs w:val="24"/>
              </w:rPr>
            </w:pPr>
            <w:r w:rsidRPr="00FD3639">
              <w:rPr>
                <w:rFonts w:ascii="Times New Roman" w:hAnsi="Times New Roman" w:cs="Times New Roman"/>
                <w:b/>
                <w:sz w:val="24"/>
                <w:szCs w:val="24"/>
              </w:rPr>
              <w:t xml:space="preserve">Прохождение курсов </w:t>
            </w:r>
          </w:p>
        </w:tc>
      </w:tr>
      <w:tr w:rsidR="006C396D" w:rsidRPr="00AF6A85" w:rsidTr="00FD3639">
        <w:trPr>
          <w:trHeight w:val="340"/>
        </w:trPr>
        <w:tc>
          <w:tcPr>
            <w:tcW w:w="165" w:type="pct"/>
            <w:vMerge w:val="restar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1</w:t>
            </w:r>
          </w:p>
        </w:tc>
        <w:tc>
          <w:tcPr>
            <w:tcW w:w="782" w:type="pct"/>
            <w:vMerge w:val="restar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Шипова Маргарита Михайловна</w:t>
            </w:r>
          </w:p>
        </w:tc>
        <w:tc>
          <w:tcPr>
            <w:tcW w:w="728" w:type="pct"/>
            <w:vMerge w:val="restar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Среднее специальное </w:t>
            </w:r>
          </w:p>
        </w:tc>
        <w:tc>
          <w:tcPr>
            <w:tcW w:w="656" w:type="pct"/>
            <w:vMerge w:val="restar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 детского сада</w:t>
            </w:r>
          </w:p>
        </w:tc>
        <w:tc>
          <w:tcPr>
            <w:tcW w:w="376" w:type="pct"/>
            <w:vMerge w:val="restar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27</w:t>
            </w:r>
          </w:p>
        </w:tc>
        <w:tc>
          <w:tcPr>
            <w:tcW w:w="436" w:type="pct"/>
            <w:vMerge w:val="restar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1991</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Заместитель директора по дошкольному воспитанию</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Соответствие </w:t>
            </w:r>
          </w:p>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 с 01.09.2018</w:t>
            </w:r>
          </w:p>
        </w:tc>
        <w:tc>
          <w:tcPr>
            <w:tcW w:w="41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2018</w:t>
            </w:r>
          </w:p>
        </w:tc>
      </w:tr>
      <w:tr w:rsidR="006C396D" w:rsidRPr="00AF6A85" w:rsidTr="00FD3639">
        <w:trPr>
          <w:trHeight w:val="340"/>
        </w:trPr>
        <w:tc>
          <w:tcPr>
            <w:tcW w:w="165" w:type="pct"/>
            <w:vMerge/>
          </w:tcPr>
          <w:p w:rsidR="006C396D" w:rsidRPr="00FD3639" w:rsidRDefault="006C396D" w:rsidP="00FD3639">
            <w:pPr>
              <w:pStyle w:val="NoSpacing"/>
              <w:rPr>
                <w:rFonts w:ascii="Times New Roman" w:hAnsi="Times New Roman" w:cs="Times New Roman"/>
                <w:sz w:val="28"/>
                <w:szCs w:val="28"/>
              </w:rPr>
            </w:pPr>
          </w:p>
        </w:tc>
        <w:tc>
          <w:tcPr>
            <w:tcW w:w="782" w:type="pct"/>
            <w:vMerge/>
          </w:tcPr>
          <w:p w:rsidR="006C396D" w:rsidRPr="00FD3639" w:rsidRDefault="006C396D" w:rsidP="00FD3639">
            <w:pPr>
              <w:pStyle w:val="NoSpacing"/>
              <w:rPr>
                <w:rFonts w:ascii="Times New Roman" w:hAnsi="Times New Roman" w:cs="Times New Roman"/>
                <w:sz w:val="28"/>
                <w:szCs w:val="28"/>
              </w:rPr>
            </w:pPr>
          </w:p>
        </w:tc>
        <w:tc>
          <w:tcPr>
            <w:tcW w:w="728" w:type="pct"/>
            <w:vMerge/>
          </w:tcPr>
          <w:p w:rsidR="006C396D" w:rsidRPr="00FD3639" w:rsidRDefault="006C396D" w:rsidP="00FD3639">
            <w:pPr>
              <w:pStyle w:val="NoSpacing"/>
              <w:rPr>
                <w:rFonts w:ascii="Times New Roman" w:hAnsi="Times New Roman" w:cs="Times New Roman"/>
                <w:sz w:val="28"/>
                <w:szCs w:val="28"/>
              </w:rPr>
            </w:pPr>
          </w:p>
        </w:tc>
        <w:tc>
          <w:tcPr>
            <w:tcW w:w="656" w:type="pct"/>
            <w:vMerge/>
          </w:tcPr>
          <w:p w:rsidR="006C396D" w:rsidRPr="00FD3639" w:rsidRDefault="006C396D" w:rsidP="00FD3639">
            <w:pPr>
              <w:pStyle w:val="NoSpacing"/>
              <w:rPr>
                <w:rFonts w:ascii="Times New Roman" w:hAnsi="Times New Roman" w:cs="Times New Roman"/>
                <w:sz w:val="28"/>
                <w:szCs w:val="28"/>
              </w:rPr>
            </w:pPr>
          </w:p>
        </w:tc>
        <w:tc>
          <w:tcPr>
            <w:tcW w:w="376" w:type="pct"/>
            <w:vMerge/>
          </w:tcPr>
          <w:p w:rsidR="006C396D" w:rsidRPr="00FD3639" w:rsidRDefault="006C396D" w:rsidP="00FD3639">
            <w:pPr>
              <w:pStyle w:val="NoSpacing"/>
              <w:rPr>
                <w:rFonts w:ascii="Times New Roman" w:hAnsi="Times New Roman" w:cs="Times New Roman"/>
                <w:sz w:val="28"/>
                <w:szCs w:val="28"/>
              </w:rPr>
            </w:pPr>
          </w:p>
        </w:tc>
        <w:tc>
          <w:tcPr>
            <w:tcW w:w="436" w:type="pct"/>
            <w:vMerge/>
          </w:tcPr>
          <w:p w:rsidR="006C396D" w:rsidRPr="00FD3639" w:rsidRDefault="006C396D" w:rsidP="00FD3639">
            <w:pPr>
              <w:pStyle w:val="NoSpacing"/>
              <w:rPr>
                <w:rFonts w:ascii="Times New Roman" w:hAnsi="Times New Roman" w:cs="Times New Roman"/>
                <w:sz w:val="28"/>
                <w:szCs w:val="28"/>
              </w:rPr>
            </w:pP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Первая с 03.07.2018</w:t>
            </w:r>
          </w:p>
        </w:tc>
        <w:tc>
          <w:tcPr>
            <w:tcW w:w="410" w:type="pct"/>
          </w:tcPr>
          <w:p w:rsidR="006C396D" w:rsidRPr="00FD3639" w:rsidRDefault="006C396D" w:rsidP="00FD3639">
            <w:pPr>
              <w:pStyle w:val="NoSpacing"/>
              <w:rPr>
                <w:rFonts w:ascii="Times New Roman" w:hAnsi="Times New Roman" w:cs="Times New Roman"/>
                <w:sz w:val="28"/>
                <w:szCs w:val="28"/>
              </w:rPr>
            </w:pPr>
          </w:p>
        </w:tc>
      </w:tr>
      <w:tr w:rsidR="006C396D" w:rsidRPr="00AF6A85" w:rsidTr="00FD3639">
        <w:trPr>
          <w:trHeight w:val="917"/>
        </w:trPr>
        <w:tc>
          <w:tcPr>
            <w:tcW w:w="165"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w:t>
            </w:r>
          </w:p>
        </w:tc>
        <w:tc>
          <w:tcPr>
            <w:tcW w:w="782"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Тягур Лариса Владимировна</w:t>
            </w:r>
          </w:p>
        </w:tc>
        <w:tc>
          <w:tcPr>
            <w:tcW w:w="728"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Среднее специальное </w:t>
            </w:r>
          </w:p>
        </w:tc>
        <w:tc>
          <w:tcPr>
            <w:tcW w:w="65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 детского сада</w:t>
            </w:r>
          </w:p>
        </w:tc>
        <w:tc>
          <w:tcPr>
            <w:tcW w:w="37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21</w:t>
            </w:r>
          </w:p>
        </w:tc>
        <w:tc>
          <w:tcPr>
            <w:tcW w:w="43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1997</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Высшая с 03.07.2018</w:t>
            </w:r>
          </w:p>
        </w:tc>
        <w:tc>
          <w:tcPr>
            <w:tcW w:w="41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2017</w:t>
            </w:r>
          </w:p>
        </w:tc>
      </w:tr>
      <w:tr w:rsidR="006C396D" w:rsidRPr="00AF6A85" w:rsidTr="00FD3639">
        <w:tc>
          <w:tcPr>
            <w:tcW w:w="165"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3</w:t>
            </w:r>
          </w:p>
        </w:tc>
        <w:tc>
          <w:tcPr>
            <w:tcW w:w="782"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Кузнецова Нина Константиновна</w:t>
            </w:r>
          </w:p>
          <w:p w:rsidR="006C396D" w:rsidRPr="00FD3639" w:rsidRDefault="006C396D" w:rsidP="00FD3639">
            <w:pPr>
              <w:pStyle w:val="NoSpacing"/>
              <w:rPr>
                <w:rFonts w:ascii="Times New Roman" w:hAnsi="Times New Roman" w:cs="Times New Roman"/>
                <w:sz w:val="28"/>
                <w:szCs w:val="28"/>
              </w:rPr>
            </w:pPr>
          </w:p>
        </w:tc>
        <w:tc>
          <w:tcPr>
            <w:tcW w:w="728"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Среднее специальное </w:t>
            </w:r>
          </w:p>
        </w:tc>
        <w:tc>
          <w:tcPr>
            <w:tcW w:w="65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 детского сада</w:t>
            </w:r>
          </w:p>
        </w:tc>
        <w:tc>
          <w:tcPr>
            <w:tcW w:w="37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5</w:t>
            </w:r>
          </w:p>
        </w:tc>
        <w:tc>
          <w:tcPr>
            <w:tcW w:w="43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2012</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Соответствие с 28.04.2018</w:t>
            </w:r>
          </w:p>
        </w:tc>
        <w:tc>
          <w:tcPr>
            <w:tcW w:w="41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2017</w:t>
            </w:r>
          </w:p>
        </w:tc>
      </w:tr>
      <w:tr w:rsidR="006C396D" w:rsidRPr="00AF6A85" w:rsidTr="00FD3639">
        <w:tc>
          <w:tcPr>
            <w:tcW w:w="165"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4</w:t>
            </w:r>
          </w:p>
        </w:tc>
        <w:tc>
          <w:tcPr>
            <w:tcW w:w="782"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Чиркова Елена Владимировна</w:t>
            </w:r>
          </w:p>
        </w:tc>
        <w:tc>
          <w:tcPr>
            <w:tcW w:w="728"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Среднее профессиональное</w:t>
            </w:r>
          </w:p>
        </w:tc>
        <w:tc>
          <w:tcPr>
            <w:tcW w:w="65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Учитель иностранного языка</w:t>
            </w:r>
          </w:p>
        </w:tc>
        <w:tc>
          <w:tcPr>
            <w:tcW w:w="37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7</w:t>
            </w:r>
          </w:p>
        </w:tc>
        <w:tc>
          <w:tcPr>
            <w:tcW w:w="43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2014</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Соответствие с 2015</w:t>
            </w:r>
          </w:p>
        </w:tc>
        <w:tc>
          <w:tcPr>
            <w:tcW w:w="410" w:type="pct"/>
          </w:tcPr>
          <w:p w:rsidR="006C396D" w:rsidRPr="00FD3639" w:rsidRDefault="006C396D" w:rsidP="00FD3639">
            <w:pPr>
              <w:pStyle w:val="NoSpacing"/>
              <w:rPr>
                <w:rFonts w:ascii="Times New Roman" w:hAnsi="Times New Roman" w:cs="Times New Roman"/>
                <w:sz w:val="28"/>
                <w:szCs w:val="28"/>
              </w:rPr>
            </w:pPr>
          </w:p>
        </w:tc>
      </w:tr>
      <w:tr w:rsidR="006C396D" w:rsidRPr="00AF6A85" w:rsidTr="00FD3639">
        <w:tc>
          <w:tcPr>
            <w:tcW w:w="165"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5</w:t>
            </w:r>
          </w:p>
        </w:tc>
        <w:tc>
          <w:tcPr>
            <w:tcW w:w="782"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Гуренко Елена Владимировна</w:t>
            </w:r>
          </w:p>
        </w:tc>
        <w:tc>
          <w:tcPr>
            <w:tcW w:w="728"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Среднее профессиональное</w:t>
            </w:r>
          </w:p>
        </w:tc>
        <w:tc>
          <w:tcPr>
            <w:tcW w:w="65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Преподаватель детской музыкальной школы</w:t>
            </w:r>
          </w:p>
        </w:tc>
        <w:tc>
          <w:tcPr>
            <w:tcW w:w="37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30</w:t>
            </w:r>
          </w:p>
        </w:tc>
        <w:tc>
          <w:tcPr>
            <w:tcW w:w="43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2016</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Музыкальный руководитель</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Первая с</w:t>
            </w:r>
          </w:p>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2015</w:t>
            </w:r>
          </w:p>
        </w:tc>
        <w:tc>
          <w:tcPr>
            <w:tcW w:w="41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2016</w:t>
            </w:r>
          </w:p>
        </w:tc>
      </w:tr>
      <w:tr w:rsidR="006C396D" w:rsidRPr="00AF6A85" w:rsidTr="00FD3639">
        <w:tc>
          <w:tcPr>
            <w:tcW w:w="165" w:type="pct"/>
          </w:tcPr>
          <w:p w:rsidR="006C396D" w:rsidRPr="00FD3639" w:rsidRDefault="006C396D" w:rsidP="00FD3639">
            <w:pPr>
              <w:pStyle w:val="NoSpacing"/>
              <w:rPr>
                <w:rFonts w:ascii="Times New Roman" w:hAnsi="Times New Roman" w:cs="Times New Roman"/>
                <w:sz w:val="28"/>
                <w:szCs w:val="28"/>
              </w:rPr>
            </w:pPr>
          </w:p>
        </w:tc>
        <w:tc>
          <w:tcPr>
            <w:tcW w:w="782"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Щербатова Ольга Викторовна</w:t>
            </w:r>
          </w:p>
        </w:tc>
        <w:tc>
          <w:tcPr>
            <w:tcW w:w="728"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Среднее специальное </w:t>
            </w:r>
          </w:p>
        </w:tc>
        <w:tc>
          <w:tcPr>
            <w:tcW w:w="65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 детского сада</w:t>
            </w:r>
          </w:p>
        </w:tc>
        <w:tc>
          <w:tcPr>
            <w:tcW w:w="37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36</w:t>
            </w:r>
          </w:p>
        </w:tc>
        <w:tc>
          <w:tcPr>
            <w:tcW w:w="43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1982</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Заместитель директора по дошкольному воспитанию</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Соответствие должности с 2013</w:t>
            </w:r>
          </w:p>
        </w:tc>
        <w:tc>
          <w:tcPr>
            <w:tcW w:w="41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2016</w:t>
            </w:r>
          </w:p>
        </w:tc>
      </w:tr>
      <w:tr w:rsidR="006C396D" w:rsidRPr="00AF6A85" w:rsidTr="00FD3639">
        <w:tc>
          <w:tcPr>
            <w:tcW w:w="165" w:type="pct"/>
          </w:tcPr>
          <w:p w:rsidR="006C396D" w:rsidRPr="00FD3639" w:rsidRDefault="006C396D" w:rsidP="00FD3639">
            <w:pPr>
              <w:pStyle w:val="NoSpacing"/>
              <w:rPr>
                <w:rFonts w:ascii="Times New Roman" w:hAnsi="Times New Roman" w:cs="Times New Roman"/>
                <w:sz w:val="28"/>
                <w:szCs w:val="28"/>
              </w:rPr>
            </w:pPr>
          </w:p>
        </w:tc>
        <w:tc>
          <w:tcPr>
            <w:tcW w:w="782"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Яргунова Елена Александровна</w:t>
            </w:r>
          </w:p>
          <w:p w:rsidR="006C396D" w:rsidRPr="00FD3639" w:rsidRDefault="006C396D" w:rsidP="00FD3639">
            <w:pPr>
              <w:pStyle w:val="NoSpacing"/>
              <w:rPr>
                <w:rFonts w:ascii="Times New Roman" w:hAnsi="Times New Roman" w:cs="Times New Roman"/>
                <w:sz w:val="28"/>
                <w:szCs w:val="28"/>
              </w:rPr>
            </w:pPr>
          </w:p>
        </w:tc>
        <w:tc>
          <w:tcPr>
            <w:tcW w:w="728"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Среднее специальное </w:t>
            </w:r>
          </w:p>
        </w:tc>
        <w:tc>
          <w:tcPr>
            <w:tcW w:w="65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 дошкольных учреждениях</w:t>
            </w:r>
          </w:p>
        </w:tc>
        <w:tc>
          <w:tcPr>
            <w:tcW w:w="37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27</w:t>
            </w:r>
          </w:p>
        </w:tc>
        <w:tc>
          <w:tcPr>
            <w:tcW w:w="43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1994</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Соответствие должности с 2013</w:t>
            </w:r>
          </w:p>
        </w:tc>
        <w:tc>
          <w:tcPr>
            <w:tcW w:w="41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2016</w:t>
            </w:r>
          </w:p>
        </w:tc>
      </w:tr>
      <w:tr w:rsidR="006C396D" w:rsidRPr="00AF6A85" w:rsidTr="00FD3639">
        <w:tc>
          <w:tcPr>
            <w:tcW w:w="165" w:type="pct"/>
          </w:tcPr>
          <w:p w:rsidR="006C396D" w:rsidRPr="00FD3639" w:rsidRDefault="006C396D" w:rsidP="00FD3639">
            <w:pPr>
              <w:pStyle w:val="NoSpacing"/>
              <w:rPr>
                <w:rFonts w:ascii="Times New Roman" w:hAnsi="Times New Roman" w:cs="Times New Roman"/>
                <w:sz w:val="28"/>
                <w:szCs w:val="28"/>
              </w:rPr>
            </w:pPr>
          </w:p>
        </w:tc>
        <w:tc>
          <w:tcPr>
            <w:tcW w:w="782"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Львова Татьяна Александровна</w:t>
            </w:r>
          </w:p>
        </w:tc>
        <w:tc>
          <w:tcPr>
            <w:tcW w:w="728"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 xml:space="preserve">Среднее специальное </w:t>
            </w:r>
          </w:p>
        </w:tc>
        <w:tc>
          <w:tcPr>
            <w:tcW w:w="65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 детей дошкольного возраста</w:t>
            </w:r>
          </w:p>
        </w:tc>
        <w:tc>
          <w:tcPr>
            <w:tcW w:w="37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16</w:t>
            </w:r>
          </w:p>
          <w:p w:rsidR="006C396D" w:rsidRPr="00FD3639" w:rsidRDefault="006C396D" w:rsidP="00FD3639">
            <w:pPr>
              <w:pStyle w:val="NoSpacing"/>
              <w:rPr>
                <w:rFonts w:ascii="Times New Roman" w:hAnsi="Times New Roman" w:cs="Times New Roman"/>
                <w:sz w:val="28"/>
                <w:szCs w:val="28"/>
              </w:rPr>
            </w:pPr>
          </w:p>
        </w:tc>
        <w:tc>
          <w:tcPr>
            <w:tcW w:w="436"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2001</w:t>
            </w:r>
          </w:p>
        </w:tc>
        <w:tc>
          <w:tcPr>
            <w:tcW w:w="627"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воспитатель</w:t>
            </w:r>
          </w:p>
        </w:tc>
        <w:tc>
          <w:tcPr>
            <w:tcW w:w="82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Соответствие должности с 2013</w:t>
            </w:r>
          </w:p>
        </w:tc>
        <w:tc>
          <w:tcPr>
            <w:tcW w:w="410" w:type="pct"/>
          </w:tcPr>
          <w:p w:rsidR="006C396D" w:rsidRPr="00FD3639" w:rsidRDefault="006C396D" w:rsidP="00FD3639">
            <w:pPr>
              <w:pStyle w:val="NoSpacing"/>
              <w:rPr>
                <w:rFonts w:ascii="Times New Roman" w:hAnsi="Times New Roman" w:cs="Times New Roman"/>
                <w:sz w:val="28"/>
                <w:szCs w:val="28"/>
              </w:rPr>
            </w:pPr>
            <w:r w:rsidRPr="00FD3639">
              <w:rPr>
                <w:rFonts w:ascii="Times New Roman" w:hAnsi="Times New Roman" w:cs="Times New Roman"/>
                <w:sz w:val="28"/>
                <w:szCs w:val="28"/>
              </w:rPr>
              <w:t>2018</w:t>
            </w:r>
          </w:p>
        </w:tc>
      </w:tr>
    </w:tbl>
    <w:p w:rsidR="006C396D" w:rsidRPr="00FD3639" w:rsidRDefault="006C396D" w:rsidP="00FD3639">
      <w:pPr>
        <w:shd w:val="clear" w:color="auto" w:fill="FFFFFF"/>
        <w:spacing w:after="0" w:line="240" w:lineRule="auto"/>
        <w:jc w:val="both"/>
        <w:rPr>
          <w:rFonts w:ascii="Times New Roman" w:hAnsi="Times New Roman"/>
          <w:color w:val="000000"/>
          <w:sz w:val="28"/>
          <w:szCs w:val="28"/>
          <w:lang w:eastAsia="ru-RU"/>
        </w:rPr>
      </w:pPr>
      <w:r w:rsidRPr="0021546C">
        <w:rPr>
          <w:rFonts w:ascii="Times New Roman" w:hAnsi="Times New Roman"/>
          <w:b/>
          <w:bCs/>
          <w:i/>
          <w:iCs/>
          <w:color w:val="000000"/>
          <w:sz w:val="28"/>
          <w:szCs w:val="28"/>
          <w:lang w:eastAsia="en-GB"/>
        </w:rPr>
        <w:t xml:space="preserve"> </w:t>
      </w:r>
      <w:r w:rsidRPr="0021546C">
        <w:rPr>
          <w:rFonts w:ascii="Times New Roman" w:hAnsi="Times New Roman"/>
          <w:color w:val="000000"/>
          <w:sz w:val="28"/>
          <w:szCs w:val="28"/>
          <w:lang w:eastAsia="ru-RU"/>
        </w:rPr>
        <w:t xml:space="preserve"> </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b/>
          <w:bCs/>
          <w:sz w:val="28"/>
          <w:szCs w:val="28"/>
          <w:lang w:eastAsia="ru-RU"/>
        </w:rPr>
        <w:t>2. Анализ состояния здоровья воспитанников дошкольной группы.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Здоровье - одно из важнейших условий полноценного физического и психического развития детей дошкольного возраста.   В дошкольных группах   имеется физкультурный уголок.</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Решая задачи сохранения и укрепления здоровья детей, проводятся ежедневные гимнастики, как в утренний отрезок времени, так и после сна, комплексы по профилактике плоскостопия, дыхательная гимнастика, гимнастика для глаз, оздоровительный бег во время прогулок, пальчиковая гимнастика. А также точечный массаж, который помогает активизировать адаптационные реакции  организма на неблагоприятные факторы внешней среды, в том числе на ОРВИ, ОРЗ, грипп. Также оздоровительные мероприятия – ходьба босиком по полу, воздушные ванны. Но самым главным в работе по оздоровлению считаем  осознанное восприятие детьми, то, чтобы дети хотели стать здоровыми людьми и стремились к этому. Для этого проводим беседы с детьми и с родителями, рассматриваем иллюстрации, делаем зарисовки о здоровом образе жизни. Для родителей готовим папки-передвижки, знакомим с профилактикой заболеваний через родительский уголок, родительские собрания.</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Учим детей личной гигиене, мыть руки пред едой, пользоваться платком, опрятности, аккуратности. Дети старшей группы  хорошо знают, что путь здоровью лежит через приобщение к физической культуре.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Существенное место в решении задач физического воспитания занимают различные формы активного отдыха: спортивные досуги, праздники, дни здоровья. Они помогают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и являются эффективным средством всестороннего развития и воспитания.</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Оздоровительная работа ведется систематически, и постоянно контролируется.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Вся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детском саду.</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2.2.1. Профилактическая деятельность дошкольной группы.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Вопросы сохранения и укрепления здоровья детей являются приоритетными в дошкольной группе. Работа, котор</w:t>
      </w:r>
      <w:r>
        <w:rPr>
          <w:rFonts w:ascii="Times New Roman" w:hAnsi="Times New Roman"/>
          <w:color w:val="000000"/>
          <w:sz w:val="28"/>
          <w:szCs w:val="28"/>
          <w:lang w:eastAsia="ru-RU"/>
        </w:rPr>
        <w:t>ая осуществлялась в течение 2018</w:t>
      </w:r>
      <w:r w:rsidRPr="0021546C">
        <w:rPr>
          <w:rFonts w:ascii="Times New Roman" w:hAnsi="Times New Roman"/>
          <w:color w:val="000000"/>
          <w:sz w:val="28"/>
          <w:szCs w:val="28"/>
          <w:lang w:eastAsia="ru-RU"/>
        </w:rPr>
        <w:t>   учебного года по плану. Проводилась профилактическая работа, осуществлялась просветительская деятельность, проводились  осмотры фельдшером  в течение года.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Для укрепления здоровья детей в дошкольной группе проводились:</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С -  витаминизация третьего блюда;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закаливающие мероприятия;</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вакцинация против гриппа.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сравнении с прошлым годом, произошло уменьшение простудных заболеваний среди воспитанников дошкольной группы.</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sz w:val="28"/>
          <w:szCs w:val="28"/>
          <w:lang w:eastAsia="ru-RU"/>
        </w:rPr>
        <w:t>Числ</w:t>
      </w:r>
      <w:r>
        <w:rPr>
          <w:rFonts w:ascii="Times New Roman" w:hAnsi="Times New Roman"/>
          <w:sz w:val="28"/>
          <w:szCs w:val="28"/>
          <w:lang w:eastAsia="ru-RU"/>
        </w:rPr>
        <w:t>о случаев заболеваний– 180 (2018</w:t>
      </w:r>
      <w:r w:rsidRPr="0021546C">
        <w:rPr>
          <w:rFonts w:ascii="Times New Roman" w:hAnsi="Times New Roman"/>
          <w:sz w:val="28"/>
          <w:szCs w:val="28"/>
          <w:lang w:eastAsia="ru-RU"/>
        </w:rPr>
        <w:t xml:space="preserve"> г</w:t>
      </w:r>
      <w:r>
        <w:rPr>
          <w:rFonts w:ascii="Times New Roman" w:hAnsi="Times New Roman"/>
          <w:sz w:val="28"/>
          <w:szCs w:val="28"/>
          <w:lang w:eastAsia="ru-RU"/>
        </w:rPr>
        <w:t>.</w:t>
      </w:r>
      <w:r w:rsidRPr="0021546C">
        <w:rPr>
          <w:rFonts w:ascii="Times New Roman" w:hAnsi="Times New Roman"/>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sz w:val="28"/>
          <w:szCs w:val="28"/>
          <w:lang w:eastAsia="ru-RU"/>
        </w:rPr>
        <w:t>Число слу</w:t>
      </w:r>
      <w:r>
        <w:rPr>
          <w:rFonts w:ascii="Times New Roman" w:hAnsi="Times New Roman"/>
          <w:sz w:val="28"/>
          <w:szCs w:val="28"/>
          <w:lang w:eastAsia="ru-RU"/>
        </w:rPr>
        <w:t>чаев заболеваний ОРВИ –111 (2018</w:t>
      </w:r>
      <w:r w:rsidRPr="0021546C">
        <w:rPr>
          <w:rFonts w:ascii="Times New Roman" w:hAnsi="Times New Roman"/>
          <w:sz w:val="28"/>
          <w:szCs w:val="28"/>
          <w:lang w:eastAsia="ru-RU"/>
        </w:rPr>
        <w:t xml:space="preserve"> г</w:t>
      </w:r>
      <w:r>
        <w:rPr>
          <w:rFonts w:ascii="Times New Roman" w:hAnsi="Times New Roman"/>
          <w:sz w:val="28"/>
          <w:szCs w:val="28"/>
          <w:lang w:eastAsia="ru-RU"/>
        </w:rPr>
        <w:t>.</w:t>
      </w:r>
      <w:r w:rsidRPr="0021546C">
        <w:rPr>
          <w:rFonts w:ascii="Times New Roman" w:hAnsi="Times New Roman"/>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sz w:val="28"/>
          <w:szCs w:val="28"/>
          <w:lang w:eastAsia="ru-RU"/>
        </w:rPr>
        <w:t>Среднегодовая чис</w:t>
      </w:r>
      <w:r>
        <w:rPr>
          <w:rFonts w:ascii="Times New Roman" w:hAnsi="Times New Roman"/>
          <w:sz w:val="28"/>
          <w:szCs w:val="28"/>
          <w:lang w:eastAsia="ru-RU"/>
        </w:rPr>
        <w:t>ленность посещения -   36 -(2018</w:t>
      </w:r>
      <w:r w:rsidRPr="0021546C">
        <w:rPr>
          <w:rFonts w:ascii="Times New Roman" w:hAnsi="Times New Roman"/>
          <w:sz w:val="28"/>
          <w:szCs w:val="28"/>
          <w:lang w:eastAsia="ru-RU"/>
        </w:rPr>
        <w:t xml:space="preserve"> г</w:t>
      </w:r>
      <w:r>
        <w:rPr>
          <w:rFonts w:ascii="Times New Roman" w:hAnsi="Times New Roman"/>
          <w:sz w:val="28"/>
          <w:szCs w:val="28"/>
          <w:lang w:eastAsia="ru-RU"/>
        </w:rPr>
        <w:t>.</w:t>
      </w:r>
      <w:r w:rsidRPr="0021546C">
        <w:rPr>
          <w:rFonts w:ascii="Times New Roman" w:hAnsi="Times New Roman"/>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sz w:val="28"/>
          <w:szCs w:val="28"/>
          <w:lang w:eastAsia="ru-RU"/>
        </w:rPr>
        <w:t> </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b/>
          <w:bCs/>
          <w:sz w:val="28"/>
          <w:szCs w:val="28"/>
          <w:lang w:eastAsia="ru-RU"/>
        </w:rPr>
        <w:t>2.2.2. Создание условий по организации питания.</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sz w:val="28"/>
          <w:szCs w:val="28"/>
          <w:lang w:eastAsia="ru-RU"/>
        </w:rPr>
        <w:t>Питание детей в ДОУ организовано на основании СанПиН, 10-дневного меню и  в соответствии с технологическими картами.</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sz w:val="28"/>
          <w:szCs w:val="28"/>
          <w:lang w:eastAsia="ru-RU"/>
        </w:rPr>
        <w:t> Режим питания организован, ведется контроль за сбалансированностью питания, выполнением натуральных норм. Чтобы уменьшить возможность заболевания используем во время обеда чеснок, проводим ароматизацию помещения (чесночные бусы), проводим с согласия родителей вакцинацию профилактики гриппа, используем чай с лимоном.</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sz w:val="28"/>
          <w:szCs w:val="28"/>
          <w:lang w:eastAsia="ru-RU"/>
        </w:rPr>
        <w:t xml:space="preserve">Выполнение </w:t>
      </w:r>
      <w:r>
        <w:rPr>
          <w:rFonts w:ascii="Times New Roman" w:hAnsi="Times New Roman"/>
          <w:sz w:val="28"/>
          <w:szCs w:val="28"/>
          <w:lang w:eastAsia="ru-RU"/>
        </w:rPr>
        <w:t xml:space="preserve">натуральных норм по питанию 2018 </w:t>
      </w:r>
      <w:r w:rsidRPr="0021546C">
        <w:rPr>
          <w:rFonts w:ascii="Times New Roman" w:hAnsi="Times New Roman"/>
          <w:sz w:val="28"/>
          <w:szCs w:val="28"/>
          <w:lang w:eastAsia="ru-RU"/>
        </w:rPr>
        <w:t>год – 95%</w:t>
      </w:r>
      <w:r>
        <w:rPr>
          <w:rFonts w:ascii="Times New Roman" w:hAnsi="Times New Roman"/>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2.2.3. Санитарно-гигиеническая</w:t>
      </w:r>
      <w:r>
        <w:rPr>
          <w:rFonts w:ascii="Times New Roman" w:hAnsi="Times New Roman"/>
          <w:b/>
          <w:bCs/>
          <w:color w:val="000000"/>
          <w:sz w:val="28"/>
          <w:szCs w:val="28"/>
          <w:lang w:eastAsia="ru-RU"/>
        </w:rPr>
        <w:t xml:space="preserve"> деятельность дошкольной группы</w:t>
      </w:r>
      <w:r w:rsidRPr="0021546C">
        <w:rPr>
          <w:rFonts w:ascii="Times New Roman" w:hAnsi="Times New Roman"/>
          <w:b/>
          <w:bCs/>
          <w:color w:val="000000"/>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Организация  образовательного процесса осуществляется в соответствии с сеткой занятий, рекомендованной авторами программ. Учебная нагрузка распределена в соответствии с требованиями СанПиН, информационно-методическим письмом МО РФ «О гигиенических требованиях к максимальной нагрузке на детей дошкольного возраста в организованных формах обучения». Используя в работе здоровье-сберегающие образовательные технологии коллективу педа</w:t>
      </w:r>
      <w:r>
        <w:rPr>
          <w:rFonts w:ascii="Times New Roman" w:hAnsi="Times New Roman"/>
          <w:color w:val="000000"/>
          <w:sz w:val="28"/>
          <w:szCs w:val="28"/>
          <w:lang w:eastAsia="ru-RU"/>
        </w:rPr>
        <w:t>гогов дошкольной группы  в  2018</w:t>
      </w:r>
      <w:r w:rsidRPr="0021546C">
        <w:rPr>
          <w:rFonts w:ascii="Times New Roman" w:hAnsi="Times New Roman"/>
          <w:color w:val="000000"/>
          <w:sz w:val="28"/>
          <w:szCs w:val="28"/>
          <w:lang w:eastAsia="ru-RU"/>
        </w:rPr>
        <w:t xml:space="preserve"> учебном году удалось:</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снизить нагрузку на детей, благодаря использованию активных форм работы;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привить ответственность за сохранение и укрепление своего здоровья, активно используя в педагогической практике культурно-гигиенические навыки, умение ухаживать за собой.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помочь легко адаптироваться к условиям дошкольной группы прибывших детей.</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Вывод</w:t>
      </w:r>
      <w:r w:rsidRPr="0021546C">
        <w:rPr>
          <w:rFonts w:ascii="Times New Roman" w:hAnsi="Times New Roman"/>
          <w:color w:val="000000"/>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Воспитатели грамотно организовывали двигательную деятельность в группах и на прогулках, включая подвижные игры, физкультурные паузы, и минутки во время НОД, зрительную, пальчиковую гимнастику. Регулярно проводились физкультурные праздники, досуги, открытые НОД для педагогов и родителей. Особое внимание уделили созданию предметно-развивающей среды.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течение всего учебного года велась активная работа по повышению качества образовательного процесса по физическому развитию.</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2.2.4.</w:t>
      </w:r>
      <w:r w:rsidRPr="0021546C">
        <w:rPr>
          <w:rFonts w:ascii="Times New Roman" w:hAnsi="Times New Roman"/>
          <w:color w:val="000000"/>
          <w:sz w:val="28"/>
          <w:szCs w:val="28"/>
          <w:lang w:eastAsia="ru-RU"/>
        </w:rPr>
        <w:t> </w:t>
      </w:r>
      <w:r w:rsidRPr="0021546C">
        <w:rPr>
          <w:rFonts w:ascii="Times New Roman" w:hAnsi="Times New Roman"/>
          <w:b/>
          <w:bCs/>
          <w:color w:val="000000"/>
          <w:sz w:val="28"/>
          <w:szCs w:val="28"/>
          <w:lang w:eastAsia="ru-RU"/>
        </w:rPr>
        <w:t>Обеспечение безопасности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   Проводятся  инструктажи  с  педагогами  по  охране  жизни  и  здоровья  детей.  В  осенне-весенний  период  проводятся  мероприятия  по  уборке территории  и  прилежащей  территории.  В  зимний  период  проводятся  мероприятия  по  очистке  крыш  от  снега  и  сосулек,  детский  инвентарь  и игровое оборудование находятся в исправном состоянии.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С детьми по обеспечению безопасности жизнедеятельности проводятся беседы.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течение учебного года проводилась работа с родителями по профилактике детского травматизма.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С  целью  формирования  у  дошкольников  знаний,  умений,  навыков  безопасного  поведения  на  улице,  в дошкольной группе  проводятся  следующие  формы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взаимодействия и общения с родителями: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-«Безопасность на дорогах»</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«Как приобщить ребёнка к безопасному поведению на дорогах»;</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«Учим детей правилам дорожного движения»;</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«Как вести себя на улице и транспорте»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Правила поведения на воде;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Правила поведения в лесу;</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Тематические выставки;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Проведение родительских собраний с рассмотрением вопросов профилактики дорожно-транспортного травматизма.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Подготовка памяток для родителей различной тематики.</w:t>
      </w:r>
    </w:p>
    <w:p w:rsidR="006C396D" w:rsidRDefault="006C396D" w:rsidP="00F72CBD">
      <w:pPr>
        <w:numPr>
          <w:ilvl w:val="0"/>
          <w:numId w:val="9"/>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Реализация основной общеобразовательной программы дошкольного образования.</w:t>
      </w:r>
    </w:p>
    <w:p w:rsidR="006C396D" w:rsidRPr="00F72CBD" w:rsidRDefault="006C396D" w:rsidP="00F72CBD">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F72CBD">
        <w:rPr>
          <w:rFonts w:ascii="Times New Roman" w:hAnsi="Times New Roman"/>
          <w:b/>
          <w:color w:val="000000"/>
          <w:sz w:val="28"/>
          <w:szCs w:val="28"/>
          <w:lang w:eastAsia="ru-RU"/>
        </w:rPr>
        <w:t>3.1</w:t>
      </w:r>
      <w:r>
        <w:rPr>
          <w:rFonts w:ascii="Times New Roman" w:hAnsi="Times New Roman"/>
          <w:color w:val="000000"/>
          <w:sz w:val="28"/>
          <w:szCs w:val="28"/>
          <w:lang w:eastAsia="ru-RU"/>
        </w:rPr>
        <w:t xml:space="preserve">. </w:t>
      </w:r>
      <w:r w:rsidRPr="00F72CBD">
        <w:rPr>
          <w:rFonts w:ascii="Times New Roman" w:hAnsi="Times New Roman"/>
          <w:b/>
          <w:bCs/>
          <w:color w:val="000000"/>
          <w:sz w:val="28"/>
          <w:szCs w:val="28"/>
          <w:lang w:eastAsia="ru-RU"/>
        </w:rPr>
        <w:t>Создание условий для реализации основной общеобразовательной программы дошкольного образования</w:t>
      </w:r>
      <w:r w:rsidRPr="00F72CBD">
        <w:rPr>
          <w:rFonts w:ascii="Times New Roman" w:hAnsi="Times New Roman"/>
          <w:b/>
          <w:bCs/>
          <w:color w:val="777777"/>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Формирование содержания образования в дошкольной группе  осуществляется в соответствии с Законом «Об образовании». В дошкольной группе  реализуется основная  общеобразовательная программа дошкольного образовани</w:t>
      </w:r>
      <w:r>
        <w:rPr>
          <w:rFonts w:ascii="Times New Roman" w:hAnsi="Times New Roman"/>
          <w:color w:val="000000"/>
          <w:sz w:val="28"/>
          <w:szCs w:val="28"/>
          <w:lang w:eastAsia="ru-RU"/>
        </w:rPr>
        <w:t>я, разработанная и утвержденная</w:t>
      </w:r>
      <w:r w:rsidRPr="0021546C">
        <w:rPr>
          <w:rFonts w:ascii="Times New Roman" w:hAnsi="Times New Roman"/>
          <w:color w:val="000000"/>
          <w:sz w:val="28"/>
          <w:szCs w:val="28"/>
          <w:lang w:eastAsia="ru-RU"/>
        </w:rPr>
        <w:t>,  основанная на личностно-ориентированном подходе к развитию и воспитанию дошкольника. Разработан план работы по реализации ФГОС. Приведена в порядок  нормативная база, скорректированы локальные акты; усовершенствованы должностные инструкции и функциональные обязанности;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Организация  образовательного процесса осуществляется в соответствии с расписанием занятий в соответствии с программой.  Методическая работа, направлена на освоение педагогами моделей и форм организации образовательной деятельности детей, организации и проведения работы с родителями воспитанников. </w:t>
      </w:r>
    </w:p>
    <w:p w:rsidR="006C396D" w:rsidRPr="0021546C" w:rsidRDefault="006C396D" w:rsidP="0021546C">
      <w:pPr>
        <w:shd w:val="clear" w:color="auto" w:fill="FFFFFF"/>
        <w:spacing w:before="120" w:after="120" w:line="240" w:lineRule="auto"/>
        <w:jc w:val="both"/>
        <w:rPr>
          <w:rFonts w:ascii="Times New Roman" w:hAnsi="Times New Roman"/>
          <w:sz w:val="28"/>
          <w:szCs w:val="28"/>
          <w:lang w:eastAsia="ru-RU"/>
        </w:rPr>
      </w:pPr>
      <w:r w:rsidRPr="0021546C">
        <w:rPr>
          <w:rFonts w:ascii="Times New Roman" w:hAnsi="Times New Roman"/>
          <w:sz w:val="28"/>
          <w:szCs w:val="28"/>
          <w:lang w:eastAsia="ru-RU"/>
        </w:rPr>
        <w:t>Материально – техническая оснащенность образовательного процесса обеспечивает качество организации, имеется ноутбук-2,</w:t>
      </w:r>
      <w:r w:rsidRPr="0021546C">
        <w:rPr>
          <w:rFonts w:ascii="Times New Roman" w:hAnsi="Times New Roman"/>
          <w:sz w:val="28"/>
          <w:szCs w:val="28"/>
          <w:shd w:val="clear" w:color="auto" w:fill="FFFFFF"/>
        </w:rPr>
        <w:t xml:space="preserve"> мультимедийное оборудование: проекционный </w:t>
      </w:r>
      <w:r w:rsidRPr="0021546C">
        <w:rPr>
          <w:rFonts w:ascii="Times New Roman" w:hAnsi="Times New Roman"/>
          <w:bCs/>
          <w:sz w:val="28"/>
          <w:szCs w:val="28"/>
          <w:shd w:val="clear" w:color="auto" w:fill="FFFFFF"/>
        </w:rPr>
        <w:t>экран-2</w:t>
      </w:r>
      <w:r w:rsidRPr="0021546C">
        <w:rPr>
          <w:rFonts w:ascii="Times New Roman" w:hAnsi="Times New Roman"/>
          <w:sz w:val="28"/>
          <w:szCs w:val="28"/>
          <w:shd w:val="clear" w:color="auto" w:fill="FFFFFF"/>
        </w:rPr>
        <w:t>, </w:t>
      </w:r>
      <w:r w:rsidRPr="0021546C">
        <w:rPr>
          <w:rFonts w:ascii="Times New Roman" w:hAnsi="Times New Roman"/>
          <w:bCs/>
          <w:sz w:val="28"/>
          <w:szCs w:val="28"/>
          <w:shd w:val="clear" w:color="auto" w:fill="FFFFFF"/>
        </w:rPr>
        <w:t>мультимедийный</w:t>
      </w:r>
      <w:r w:rsidRPr="0021546C">
        <w:rPr>
          <w:rFonts w:ascii="Times New Roman" w:hAnsi="Times New Roman"/>
          <w:sz w:val="28"/>
          <w:szCs w:val="28"/>
          <w:shd w:val="clear" w:color="auto" w:fill="FFFFFF"/>
        </w:rPr>
        <w:t> проектор-2,</w:t>
      </w:r>
      <w:r w:rsidRPr="0021546C">
        <w:rPr>
          <w:rFonts w:ascii="Times New Roman" w:hAnsi="Times New Roman"/>
          <w:sz w:val="28"/>
          <w:szCs w:val="28"/>
          <w:lang w:eastAsia="ru-RU"/>
        </w:rPr>
        <w:t xml:space="preserve"> но не в полном объеме  хватает  наглядного материала, методической литературы.</w:t>
      </w:r>
    </w:p>
    <w:p w:rsidR="006C396D" w:rsidRPr="0021546C" w:rsidRDefault="006C396D" w:rsidP="0021546C">
      <w:pPr>
        <w:shd w:val="clear" w:color="auto" w:fill="FFFFFF"/>
        <w:spacing w:before="120" w:after="120" w:line="240" w:lineRule="auto"/>
        <w:jc w:val="both"/>
        <w:rPr>
          <w:rFonts w:ascii="Times New Roman" w:hAnsi="Times New Roman"/>
          <w:b/>
          <w:bCs/>
          <w:color w:val="000000"/>
          <w:sz w:val="28"/>
          <w:szCs w:val="28"/>
          <w:lang w:eastAsia="ru-RU"/>
        </w:rPr>
      </w:pPr>
      <w:r w:rsidRPr="0021546C">
        <w:rPr>
          <w:rFonts w:ascii="Times New Roman" w:hAnsi="Times New Roman"/>
          <w:b/>
          <w:bCs/>
          <w:color w:val="000000"/>
          <w:sz w:val="28"/>
          <w:szCs w:val="28"/>
          <w:lang w:eastAsia="ru-RU"/>
        </w:rPr>
        <w:t>3.2. Организация предметно-развивающей среды в дошкольной группе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Соответствует программе, удовлетворяет потребности детей, стимулирует их развитие.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Значительное место в образовательном процессе занимает игра как основной вид деятельности. В </w:t>
      </w:r>
      <w:r w:rsidRPr="0021546C">
        <w:rPr>
          <w:rFonts w:ascii="Times New Roman" w:hAnsi="Times New Roman"/>
          <w:bCs/>
          <w:color w:val="000000"/>
          <w:sz w:val="28"/>
          <w:szCs w:val="28"/>
          <w:lang w:eastAsia="ru-RU"/>
        </w:rPr>
        <w:t>дошкольных группах</w:t>
      </w:r>
      <w:r w:rsidRPr="0021546C">
        <w:rPr>
          <w:rFonts w:ascii="Times New Roman" w:hAnsi="Times New Roman"/>
          <w:color w:val="000000"/>
          <w:sz w:val="28"/>
          <w:szCs w:val="28"/>
          <w:lang w:eastAsia="ru-RU"/>
        </w:rPr>
        <w:t xml:space="preserve">   представлены сюжетно – ролевые игры, игры с правилами, дидактические и театрализованные игры.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В </w:t>
      </w:r>
      <w:r w:rsidRPr="0021546C">
        <w:rPr>
          <w:rFonts w:ascii="Times New Roman" w:hAnsi="Times New Roman"/>
          <w:bCs/>
          <w:color w:val="000000"/>
          <w:sz w:val="28"/>
          <w:szCs w:val="28"/>
          <w:lang w:eastAsia="ru-RU"/>
        </w:rPr>
        <w:t>дошкольных группах</w:t>
      </w:r>
      <w:r w:rsidRPr="0021546C">
        <w:rPr>
          <w:rFonts w:ascii="Times New Roman" w:hAnsi="Times New Roman"/>
          <w:color w:val="000000"/>
          <w:sz w:val="28"/>
          <w:szCs w:val="28"/>
          <w:lang w:eastAsia="ru-RU"/>
        </w:rPr>
        <w:t xml:space="preserve"> созданы достаточные условия для интеллектуального развития детей: достаточно познавательной и художественной литературы, иллюстративного материала, знакомящего с живой и неживой природой, рукотворным миром,  природный и бросовый материал. Для повышения эффективности изучаемого материала в своей работе педагоги применяют современные технологии.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w:t>
      </w:r>
      <w:r w:rsidRPr="0021546C">
        <w:rPr>
          <w:rFonts w:ascii="Times New Roman" w:hAnsi="Times New Roman"/>
          <w:b/>
          <w:bCs/>
          <w:color w:val="000000"/>
          <w:sz w:val="28"/>
          <w:szCs w:val="28"/>
          <w:lang w:eastAsia="ru-RU"/>
        </w:rPr>
        <w:t xml:space="preserve"> </w:t>
      </w:r>
      <w:r w:rsidRPr="0021546C">
        <w:rPr>
          <w:rFonts w:ascii="Times New Roman" w:hAnsi="Times New Roman"/>
          <w:bCs/>
          <w:color w:val="000000"/>
          <w:sz w:val="28"/>
          <w:szCs w:val="28"/>
          <w:lang w:eastAsia="ru-RU"/>
        </w:rPr>
        <w:t>дошкольных группах</w:t>
      </w:r>
      <w:r w:rsidRPr="0021546C">
        <w:rPr>
          <w:rFonts w:ascii="Times New Roman" w:hAnsi="Times New Roman"/>
          <w:color w:val="000000"/>
          <w:sz w:val="28"/>
          <w:szCs w:val="28"/>
          <w:lang w:eastAsia="ru-RU"/>
        </w:rPr>
        <w:t xml:space="preserve"> созданы благоприятные условия для трудового воспитания детей (труд в природе, хозяйственно-бытовой труд, ручной труд). В </w:t>
      </w:r>
      <w:r w:rsidRPr="0021546C">
        <w:rPr>
          <w:rFonts w:ascii="Times New Roman" w:hAnsi="Times New Roman"/>
          <w:bCs/>
          <w:color w:val="000000"/>
          <w:sz w:val="28"/>
          <w:szCs w:val="28"/>
          <w:lang w:eastAsia="ru-RU"/>
        </w:rPr>
        <w:t xml:space="preserve">дошкольных группах </w:t>
      </w:r>
      <w:r w:rsidRPr="0021546C">
        <w:rPr>
          <w:rFonts w:ascii="Times New Roman" w:hAnsi="Times New Roman"/>
          <w:color w:val="000000"/>
          <w:sz w:val="28"/>
          <w:szCs w:val="28"/>
          <w:lang w:eastAsia="ru-RU"/>
        </w:rPr>
        <w:t>имеются цветники, экологическая комната, где дети учатся поведению и труду в природе. Занятия по ручному труду, аппликации, конструированию формируют трудовые навыки, необходимые в быту. При организации трудовой деятельности учитывается половая дифференциация.</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Педагоги </w:t>
      </w:r>
      <w:r w:rsidRPr="0021546C">
        <w:rPr>
          <w:rFonts w:ascii="Times New Roman" w:hAnsi="Times New Roman"/>
          <w:bCs/>
          <w:color w:val="000000"/>
          <w:sz w:val="28"/>
          <w:szCs w:val="28"/>
          <w:lang w:eastAsia="ru-RU"/>
        </w:rPr>
        <w:t>дошкольных групп</w:t>
      </w:r>
      <w:r w:rsidRPr="0021546C">
        <w:rPr>
          <w:rFonts w:ascii="Times New Roman" w:hAnsi="Times New Roman"/>
          <w:color w:val="000000"/>
          <w:sz w:val="28"/>
          <w:szCs w:val="28"/>
          <w:lang w:eastAsia="ru-RU"/>
        </w:rPr>
        <w:t xml:space="preserve"> создают условия для художественно-эстетического развития детей в процессе изобразительной, музыкальной, театрализованной, а также свободной деятельности.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Под руководством педагогов организуются традиционные конкурсы, выставки семейного творчества.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работе с детьми младшего возраста педагоги создают все необходимые условия для успешного прохождения каждым ребенком периода адаптации: налаживают положительные контакты между детьми, организуют различные виды игр, способствующих сближению детей.</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 3.3 Анализ результатов освоения программы в области педагогической диагностики.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sz w:val="28"/>
          <w:szCs w:val="28"/>
          <w:lang w:eastAsia="ru-RU"/>
        </w:rPr>
        <w:t>Педагогическая диагностика предполагает оценку индивидуального развития детей. Она проводится в ходе наблюдений за активность детей в спонтанной и специально организованной деятельности. Главный инструмент для педагогической диагностики – карты образовательного маршрута каждого ребенка. В ходе диагностики педагоги изучали динамику и перспективы развития образовательных областей.</w:t>
      </w:r>
      <w:r w:rsidRPr="0021546C">
        <w:rPr>
          <w:rFonts w:ascii="Times New Roman" w:hAnsi="Times New Roman"/>
          <w:color w:val="000000"/>
          <w:sz w:val="28"/>
          <w:szCs w:val="28"/>
          <w:lang w:eastAsia="ru-RU"/>
        </w:rPr>
        <w:t>            </w:t>
      </w:r>
    </w:p>
    <w:p w:rsidR="006C396D" w:rsidRPr="0021546C" w:rsidRDefault="006C396D" w:rsidP="0021546C">
      <w:pPr>
        <w:shd w:val="clear" w:color="auto" w:fill="FFFFFF"/>
        <w:spacing w:before="120" w:after="120" w:line="240" w:lineRule="auto"/>
        <w:jc w:val="both"/>
        <w:rPr>
          <w:rFonts w:ascii="Times New Roman" w:hAnsi="Times New Roman"/>
          <w:b/>
          <w:color w:val="000000"/>
          <w:sz w:val="28"/>
          <w:szCs w:val="28"/>
          <w:lang w:eastAsia="ru-RU"/>
        </w:rPr>
      </w:pPr>
      <w:r w:rsidRPr="0021546C">
        <w:rPr>
          <w:rFonts w:ascii="Times New Roman" w:hAnsi="Times New Roman"/>
          <w:color w:val="000000"/>
          <w:sz w:val="28"/>
          <w:szCs w:val="28"/>
          <w:lang w:eastAsia="ru-RU"/>
        </w:rPr>
        <w:t xml:space="preserve">           </w:t>
      </w:r>
      <w:r w:rsidRPr="0021546C">
        <w:rPr>
          <w:rFonts w:ascii="Times New Roman" w:hAnsi="Times New Roman"/>
          <w:b/>
          <w:color w:val="000000"/>
          <w:sz w:val="28"/>
          <w:szCs w:val="28"/>
          <w:lang w:eastAsia="ru-RU"/>
        </w:rPr>
        <w:t>Образовательная область «Социально-коммуникативное развитие».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Работа с детьми велась в соответствии с программой. С детьми проводилась работа по развитию у них навыков самообслуживания, по формированию положительного отношения к труду собственному и взрослых. Как известно интерес   к труду, необходимые трудовые навыки  закладываются в детстве, и наша задача не пропустить эти моменты, ведь дошкольный возраст - ответственная пора для того, чтобы труд вошел в жизнь ребенка радостно и помочь в успешном развитии его. Дети участвуют в разных видах труда, развивают творческую активность, самостоятельно устраняют неполадки во внешнем виде, ухаживают за одеждой, обувью, самостоятельно раздеваются и одеваются,  поддерживают порядок в группе и на участке, бережно относятся к результатам труда, стараются экономно расходовать материал. Для развития трудового воспитания детей мы даем знания о труде взрослых и роли труда в обществе и в жизни каждого человека. Дети хорошо знают разные профессии, рассказывают о них, высказывают свой интерес к определенным профессиям, выполняют простейшие трудовые операции с ножницами, проявляют активность в работе, ответственно относятся к поручениям воспитателя. Учим детей соблюдать элементарные правила поведения в детском саду, поведения на улице.  Дети знают значение сигналов светофора, дорожные знаки, знакомы с правилами дорожного д</w:t>
      </w:r>
      <w:r>
        <w:rPr>
          <w:rFonts w:ascii="Times New Roman" w:hAnsi="Times New Roman"/>
          <w:color w:val="000000"/>
          <w:sz w:val="28"/>
          <w:szCs w:val="28"/>
          <w:lang w:eastAsia="ru-RU"/>
        </w:rPr>
        <w:t>вижения</w:t>
      </w:r>
      <w:r w:rsidRPr="0021546C">
        <w:rPr>
          <w:rFonts w:ascii="Times New Roman" w:hAnsi="Times New Roman"/>
          <w:color w:val="000000"/>
          <w:sz w:val="28"/>
          <w:szCs w:val="28"/>
          <w:lang w:eastAsia="ru-RU"/>
        </w:rPr>
        <w:t>, различают и называют специальные виды транспорта( «Скорая помощь», Пожарная машина, Полиция) объясняют их назначение.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Педагоги  приучали детей к хозяйственно-бытовому труду и труду в природе. Работа с детьми по осознанию ребенком самого себя в окружающем мире осуществлялась через сюжетно – ролевые игры: «Семья», «Магазин», «Транспорт», «Салон красоты» и др. Педагог способствовал формированию у детей гуманного отношения к сверстникам, природе; воспитывал у детей привычки культурного поведения в обществе. Большое значение придавалось созданию положительного микроклимата в детском саду, доброжелательного отношения с родителями. Проходили мероприятия по предупреждению детского дорожно-транспортного травматизма: проводились тематические занятия с целью закрепления правил поведения на дороге, правил дорожного движения. Проводим с детьми беседы о мерах предосторожности, связанных с опасными предметами дома, в огороде, на природе.</w:t>
      </w:r>
    </w:p>
    <w:p w:rsidR="006C396D" w:rsidRPr="0021546C" w:rsidRDefault="006C396D" w:rsidP="0021546C">
      <w:pPr>
        <w:shd w:val="clear" w:color="auto" w:fill="FFFFFF"/>
        <w:spacing w:before="120" w:after="120" w:line="240" w:lineRule="auto"/>
        <w:jc w:val="both"/>
        <w:rPr>
          <w:rFonts w:ascii="Times New Roman" w:hAnsi="Times New Roman"/>
          <w:b/>
          <w:color w:val="000000"/>
          <w:sz w:val="28"/>
          <w:szCs w:val="28"/>
          <w:lang w:eastAsia="ru-RU"/>
        </w:rPr>
      </w:pPr>
      <w:r w:rsidRPr="0021546C">
        <w:rPr>
          <w:rFonts w:ascii="Times New Roman" w:hAnsi="Times New Roman"/>
          <w:b/>
          <w:color w:val="000000"/>
          <w:sz w:val="28"/>
          <w:szCs w:val="28"/>
          <w:lang w:eastAsia="ru-RU"/>
        </w:rPr>
        <w:t>           Образовательная область «Познание».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Для обучения и воспитания детей использовались экскурсии к объектам ближайшего окружения, беседы, методическая литература, наглядно - дидактические пособия. В экологической комнате имеются условия для организации опытно-исследовательской деятельности и экологического развития детей.</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Образовательная деятельность: работа по формированию элементарных математических представлений, по познавательно-исследовательской и продуктивной деятельности велась в соответствии с программой и по всем разделам. В соответствии с возрастными особенностями создаем условия для развития элементарных математических представлений: разнообразные дидактические  игры, задачки, хитрые головоломки, игровые приемы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детском саду имеются разнообразные конструкторы, что помогают знакомить детей  со свойствами деталей  и способами соединений в разных конструкциях в соответствии с возрастными возможностями.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Дети знают символику нашей страны, столицу, имеют представление о стране, родном крае, селе, о достопримечательностях, о школе, сельском клубе.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Знают характерные признаки времен года, правила поведения в природе, учатся беречь природу.</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Побуждаем детей обращаться к взрослым с вопросами, суждениями, высказываниями.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своей группе мы стараемся создать условия для возникновения и развертывания игры, чтобы дети в играх могли отражать действительность мы стараемся обогатить детей впечатлениями через книги, беседы, экскурсии, наблюдения, просмотры видеосюжетов. Организовываем  совместные игры детей с разным числом участников,  учитываем дружеские привязанности детей, совместно разные возрастные группы с целью взаимного обогащения игровым опытом) Также учим детей действовать согласно своей роли, общаться по поводу игры, договариваться, соблюдать правила игры, уважительно относиться друг к другу. Также дети в процессе игры могут сами разворачивать, содержание игры, сюжет. Побуждать детей в импровизации в игре, придумыванию разных сюжетов, используя игрушки заместители. Развиваем творческую активность детей в игре.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Организовываем игры с учетом личных особенностей детей, оказываем поддержку в игре застенчивым детям, выдвигая их на центральные роли. Способствуем развитию разных игр отдельно для мальчиков и  отдельно для девочек, а также совместных игр. Дети активно принимают участие в различных видах театра, устраивают мини спектакли, показы театров для малышей, хорошо умеют имитировать героев сказок. Умеют оценивать игру актеров, средства выразительности. В настольных и дидактических играх дети умеют договариваться  со сверстниками об очередности, учатся совместно в игре доказывать свою точку зрения</w:t>
      </w:r>
    </w:p>
    <w:p w:rsidR="006C396D" w:rsidRPr="0021546C" w:rsidRDefault="006C396D" w:rsidP="0021546C">
      <w:pPr>
        <w:shd w:val="clear" w:color="auto" w:fill="FFFFFF"/>
        <w:spacing w:before="120" w:after="120" w:line="240" w:lineRule="auto"/>
        <w:jc w:val="both"/>
        <w:rPr>
          <w:rFonts w:ascii="Times New Roman" w:hAnsi="Times New Roman"/>
          <w:b/>
          <w:color w:val="000000"/>
          <w:sz w:val="28"/>
          <w:szCs w:val="28"/>
          <w:lang w:eastAsia="ru-RU"/>
        </w:rPr>
      </w:pPr>
      <w:r w:rsidRPr="0021546C">
        <w:rPr>
          <w:rFonts w:ascii="Times New Roman" w:hAnsi="Times New Roman"/>
          <w:b/>
          <w:color w:val="000000"/>
          <w:sz w:val="28"/>
          <w:szCs w:val="28"/>
          <w:lang w:eastAsia="ru-RU"/>
        </w:rPr>
        <w:t>Образовательная область «Речевое развитие»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Образовательная деятельность по развитию речи проходила соответственно программе по разделам: формирование словаря, звуковая культура речи, грамматический строй речи, связная речь. Особое внимание было уделено развитию речи, памяти, внимания и воображения. В соответствии с возрастными особенностями детей воспитатель создавала условия для предметных понятий, сенсорных способностей детей. Но мониторинг показал, что у многих детей слабо развито творческое мышление и воображение. У воспитателя возникают затруднения в создании предметно – развивающей среды для развития речи у дошкольников.</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Чтение художественной литературы проходило соответственно программе. В группе организован книжный уголок, и литература подобрана для разновозрастной группы.</w:t>
      </w:r>
    </w:p>
    <w:p w:rsidR="006C396D" w:rsidRPr="0021546C" w:rsidRDefault="006C396D" w:rsidP="00F72CBD">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Дети с удовольствием слушают сказки, рассказы, пересказывают их, знают много сказок, рассказывают наизусть стихи(большей частью программные)считалок которые используют в играх, различают жанры литературных произведений.</w:t>
      </w:r>
      <w:r w:rsidRPr="0021546C">
        <w:rPr>
          <w:rFonts w:ascii="Times New Roman" w:hAnsi="Times New Roman"/>
          <w:color w:val="000000"/>
          <w:sz w:val="28"/>
          <w:szCs w:val="28"/>
          <w:lang w:eastAsia="ru-RU"/>
        </w:rPr>
        <w:tab/>
      </w:r>
    </w:p>
    <w:p w:rsidR="006C396D" w:rsidRPr="0021546C" w:rsidRDefault="006C396D" w:rsidP="0021546C">
      <w:pPr>
        <w:shd w:val="clear" w:color="auto" w:fill="FFFFFF"/>
        <w:spacing w:before="120" w:after="120" w:line="240" w:lineRule="auto"/>
        <w:jc w:val="both"/>
        <w:rPr>
          <w:rFonts w:ascii="Times New Roman" w:hAnsi="Times New Roman"/>
          <w:b/>
          <w:color w:val="000000"/>
          <w:sz w:val="28"/>
          <w:szCs w:val="28"/>
          <w:lang w:eastAsia="ru-RU"/>
        </w:rPr>
      </w:pPr>
      <w:r w:rsidRPr="0021546C">
        <w:rPr>
          <w:rFonts w:ascii="Times New Roman" w:hAnsi="Times New Roman"/>
          <w:b/>
          <w:color w:val="000000"/>
          <w:sz w:val="28"/>
          <w:szCs w:val="28"/>
          <w:lang w:eastAsia="ru-RU"/>
        </w:rPr>
        <w:t>Образовательная область «Художественно-эстетическое развитие»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По образовательной области Художественно-эстетическое развитие работа велась соответственно программе и по всем разделам. Работа педагога по художественно – эстетическому развитию была направлена на формирование интереса к эстетической стороне окружающей действительности.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Реализуя  задачи по изобразительной деятельности, воспитатель работает над развитием художественных способностей и практических навыков детей. В группе есть ИЗО -  уголок, где дети в самостоятельной деятельности  закрепляют знания, полученные в изобразительной деятельности. Создают коллективные и индивидуальные рисунки, лепят различные предметы, создают сюжетные композиции.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Результаты  художественного творчества детей используются для  оформления окружающей среды: детскими работами оформляются выставки в группах, они демонстрируются на  общей выставке в холле детского сада,  проводятся конкурсы различных тематик. Организовывались выставки совместных с родителями работ по  временам года, из природного материала, бросового материала.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Анализируя детские работы по рисованию, аппликации, лепке, можно отметить, что 75% детей освоили программу своей возрастной группы.</w:t>
      </w:r>
    </w:p>
    <w:p w:rsidR="006C396D" w:rsidRPr="0021546C" w:rsidRDefault="006C396D" w:rsidP="0021546C">
      <w:pPr>
        <w:shd w:val="clear" w:color="auto" w:fill="FFFFFF"/>
        <w:spacing w:before="120" w:after="120" w:line="240" w:lineRule="auto"/>
        <w:jc w:val="both"/>
        <w:rPr>
          <w:rFonts w:ascii="Times New Roman" w:hAnsi="Times New Roman"/>
          <w:b/>
          <w:color w:val="000000"/>
          <w:sz w:val="28"/>
          <w:szCs w:val="28"/>
          <w:lang w:eastAsia="ru-RU"/>
        </w:rPr>
      </w:pPr>
      <w:r w:rsidRPr="0021546C">
        <w:rPr>
          <w:rFonts w:ascii="Times New Roman" w:hAnsi="Times New Roman"/>
          <w:b/>
          <w:color w:val="000000"/>
          <w:sz w:val="28"/>
          <w:szCs w:val="28"/>
          <w:lang w:eastAsia="ru-RU"/>
        </w:rPr>
        <w:t>Образовательная область «Музыкальное развитие»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образовательной области «Музыкальное развитие» проводились музыкальные занятия в соответствии с программой воспитания и обучения в детском саду. Проводились тематические праздники, музыкальные досуги, театрализованные представления. В течение года дети разучили много песен, которые с удовольствием исполняют на утренниках перед родителями. Дети могут двигаться  в соответствии с характером музыки, умеют выполнять танцевальные движения. Были разучены такие танцы, как бурятский ёхор, танец снежинок, вальс, танец веселых клоунов и другие танцевальные композиции с учетом возраста ребят. </w:t>
      </w:r>
    </w:p>
    <w:p w:rsidR="006C396D" w:rsidRPr="0021546C" w:rsidRDefault="006C396D" w:rsidP="0021546C">
      <w:pPr>
        <w:shd w:val="clear" w:color="auto" w:fill="FFFFFF"/>
        <w:spacing w:before="120" w:after="120" w:line="240" w:lineRule="auto"/>
        <w:jc w:val="both"/>
        <w:rPr>
          <w:rFonts w:ascii="Times New Roman" w:hAnsi="Times New Roman"/>
          <w:b/>
          <w:color w:val="000000"/>
          <w:sz w:val="28"/>
          <w:szCs w:val="28"/>
          <w:lang w:eastAsia="ru-RU"/>
        </w:rPr>
      </w:pPr>
      <w:r w:rsidRPr="0021546C">
        <w:rPr>
          <w:rFonts w:ascii="Times New Roman" w:hAnsi="Times New Roman"/>
          <w:b/>
          <w:color w:val="000000"/>
          <w:sz w:val="28"/>
          <w:szCs w:val="28"/>
          <w:lang w:eastAsia="ru-RU"/>
        </w:rPr>
        <w:t>Образовательная область «Физическое развитие».</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В группе создаются условия для различных видов двигательной активности ( ходьбы, бега, лазанья, прыжков, метания), активно используются организационные формы работы, утренняя гимнастика, гимнастика после сна, физкультминутка, физкультурные занятия, спортивные развлечения, подвижные игры.  Учим детей сохранять правильную осанку, развиваем детей  в ловкости, меткости, в лазанья, умении удерживать равновесие. Дети очень любят физическую культуру, умеют перестраиваться в колонну  по 2,3, исполнять повороты направо, налево, кругом. При ходьбе умеют четко перестраиваться и выполнять различные упражнения.</w:t>
      </w:r>
    </w:p>
    <w:p w:rsidR="006C396D" w:rsidRPr="0021546C" w:rsidRDefault="006C396D" w:rsidP="0021546C">
      <w:pPr>
        <w:spacing w:line="240" w:lineRule="auto"/>
        <w:rPr>
          <w:rFonts w:ascii="Times New Roman" w:hAnsi="Times New Roman"/>
          <w:b/>
          <w:color w:val="000000"/>
          <w:sz w:val="28"/>
          <w:szCs w:val="28"/>
        </w:rPr>
      </w:pPr>
      <w:r w:rsidRPr="0021546C">
        <w:rPr>
          <w:rFonts w:ascii="Times New Roman" w:hAnsi="Times New Roman"/>
          <w:color w:val="000000"/>
          <w:sz w:val="28"/>
          <w:szCs w:val="28"/>
        </w:rPr>
        <w:t>Вышеперечисленные задачи реализовывались педагогическим коллективом согласно Учебному плану ДОУ, в соответствии с комплексной «Программой воспитания и обучен</w:t>
      </w:r>
      <w:r>
        <w:rPr>
          <w:rFonts w:ascii="Times New Roman" w:hAnsi="Times New Roman"/>
          <w:color w:val="000000"/>
          <w:sz w:val="28"/>
          <w:szCs w:val="28"/>
        </w:rPr>
        <w:t>ия в детском саду «От рождения д</w:t>
      </w:r>
      <w:r w:rsidRPr="0021546C">
        <w:rPr>
          <w:rFonts w:ascii="Times New Roman" w:hAnsi="Times New Roman"/>
          <w:color w:val="000000"/>
          <w:sz w:val="28"/>
          <w:szCs w:val="28"/>
        </w:rPr>
        <w:t>о школы» под редакцией Н.Е.Вераксы,Т.С.Комаровой,М.А. Васильевой.</w:t>
      </w:r>
      <w:r w:rsidRPr="0021546C">
        <w:rPr>
          <w:rFonts w:ascii="Times New Roman" w:hAnsi="Times New Roman"/>
          <w:color w:val="000000"/>
          <w:sz w:val="28"/>
          <w:szCs w:val="28"/>
        </w:rPr>
        <w:br/>
      </w:r>
      <w:r w:rsidRPr="0021546C">
        <w:rPr>
          <w:rFonts w:ascii="Times New Roman" w:hAnsi="Times New Roman"/>
          <w:b/>
          <w:color w:val="000000"/>
          <w:sz w:val="28"/>
          <w:szCs w:val="28"/>
        </w:rPr>
        <w:t>Результаты диагностики усвоения детьми «Программы воспитания и обучения в детском саду «От рождения до школы» под ред.Н.Е.Вераксы,Т.С.Комаровой, М.А. Васильевой</w:t>
      </w:r>
      <w:r w:rsidRPr="0021546C">
        <w:rPr>
          <w:rFonts w:ascii="Times New Roman" w:hAnsi="Times New Roman"/>
          <w:color w:val="000000"/>
          <w:sz w:val="28"/>
          <w:szCs w:val="28"/>
        </w:rPr>
        <w:br/>
      </w:r>
      <w:r w:rsidRPr="0021546C">
        <w:rPr>
          <w:rFonts w:ascii="Times New Roman" w:hAnsi="Times New Roman"/>
          <w:b/>
          <w:color w:val="000000"/>
          <w:sz w:val="28"/>
          <w:szCs w:val="28"/>
        </w:rPr>
        <w:t>(высокий и средний уровни)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p>
    <w:tbl>
      <w:tblPr>
        <w:tblW w:w="5000" w:type="pct"/>
        <w:tblCellMar>
          <w:left w:w="0" w:type="dxa"/>
          <w:right w:w="0" w:type="dxa"/>
        </w:tblCellMar>
        <w:tblLook w:val="0000"/>
      </w:tblPr>
      <w:tblGrid>
        <w:gridCol w:w="6394"/>
        <w:gridCol w:w="1902"/>
        <w:gridCol w:w="2130"/>
        <w:gridCol w:w="1695"/>
        <w:gridCol w:w="2465"/>
      </w:tblGrid>
      <w:tr w:rsidR="006C396D" w:rsidRPr="00AF6A85" w:rsidTr="00F72CBD">
        <w:tc>
          <w:tcPr>
            <w:tcW w:w="219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Образовательные области</w:t>
            </w:r>
          </w:p>
        </w:tc>
        <w:tc>
          <w:tcPr>
            <w:tcW w:w="65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Начало года</w:t>
            </w:r>
          </w:p>
        </w:tc>
        <w:tc>
          <w:tcPr>
            <w:tcW w:w="730"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Средний балл</w:t>
            </w:r>
          </w:p>
        </w:tc>
        <w:tc>
          <w:tcPr>
            <w:tcW w:w="581"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Конец года</w:t>
            </w:r>
          </w:p>
        </w:tc>
        <w:tc>
          <w:tcPr>
            <w:tcW w:w="845" w:type="pct"/>
            <w:tcBorders>
              <w:top w:val="double" w:sz="2" w:space="0" w:color="C0C0C0"/>
              <w:left w:val="double" w:sz="2" w:space="0" w:color="C0C0C0"/>
              <w:bottom w:val="double" w:sz="2" w:space="0" w:color="C0C0C0"/>
              <w:right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Средний балл</w:t>
            </w:r>
          </w:p>
        </w:tc>
      </w:tr>
      <w:tr w:rsidR="006C396D" w:rsidRPr="00AF6A85" w:rsidTr="00F72CBD">
        <w:tc>
          <w:tcPr>
            <w:tcW w:w="219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 xml:space="preserve">Социально-коммуникативное развитие </w:t>
            </w:r>
          </w:p>
        </w:tc>
        <w:tc>
          <w:tcPr>
            <w:tcW w:w="65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62,2 %</w:t>
            </w:r>
          </w:p>
        </w:tc>
        <w:tc>
          <w:tcPr>
            <w:tcW w:w="730"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1,8</w:t>
            </w:r>
          </w:p>
        </w:tc>
        <w:tc>
          <w:tcPr>
            <w:tcW w:w="581"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85,6%</w:t>
            </w:r>
          </w:p>
        </w:tc>
        <w:tc>
          <w:tcPr>
            <w:tcW w:w="845" w:type="pct"/>
            <w:tcBorders>
              <w:top w:val="double" w:sz="2" w:space="0" w:color="C0C0C0"/>
              <w:left w:val="double" w:sz="2" w:space="0" w:color="C0C0C0"/>
              <w:bottom w:val="double" w:sz="2" w:space="0" w:color="C0C0C0"/>
              <w:right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2,1</w:t>
            </w:r>
          </w:p>
        </w:tc>
      </w:tr>
      <w:tr w:rsidR="006C396D" w:rsidRPr="00AF6A85" w:rsidTr="00F72CBD">
        <w:tc>
          <w:tcPr>
            <w:tcW w:w="219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 xml:space="preserve">Физическое развитие </w:t>
            </w:r>
          </w:p>
        </w:tc>
        <w:tc>
          <w:tcPr>
            <w:tcW w:w="65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57,8%</w:t>
            </w:r>
          </w:p>
        </w:tc>
        <w:tc>
          <w:tcPr>
            <w:tcW w:w="730"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1,6</w:t>
            </w:r>
          </w:p>
        </w:tc>
        <w:tc>
          <w:tcPr>
            <w:tcW w:w="581"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69,1%</w:t>
            </w:r>
          </w:p>
        </w:tc>
        <w:tc>
          <w:tcPr>
            <w:tcW w:w="845" w:type="pct"/>
            <w:tcBorders>
              <w:top w:val="double" w:sz="2" w:space="0" w:color="C0C0C0"/>
              <w:left w:val="double" w:sz="2" w:space="0" w:color="C0C0C0"/>
              <w:bottom w:val="double" w:sz="2" w:space="0" w:color="C0C0C0"/>
              <w:right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1,9</w:t>
            </w:r>
          </w:p>
        </w:tc>
      </w:tr>
      <w:tr w:rsidR="006C396D" w:rsidRPr="00AF6A85" w:rsidTr="00F72CBD">
        <w:tc>
          <w:tcPr>
            <w:tcW w:w="219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Речевое развитие</w:t>
            </w:r>
          </w:p>
        </w:tc>
        <w:tc>
          <w:tcPr>
            <w:tcW w:w="652"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61,1%</w:t>
            </w:r>
          </w:p>
        </w:tc>
        <w:tc>
          <w:tcPr>
            <w:tcW w:w="730"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1,7</w:t>
            </w:r>
          </w:p>
        </w:tc>
        <w:tc>
          <w:tcPr>
            <w:tcW w:w="581" w:type="pct"/>
            <w:tcBorders>
              <w:top w:val="double" w:sz="2" w:space="0" w:color="C0C0C0"/>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75,9 %</w:t>
            </w:r>
          </w:p>
        </w:tc>
        <w:tc>
          <w:tcPr>
            <w:tcW w:w="845" w:type="pct"/>
            <w:tcBorders>
              <w:top w:val="double" w:sz="2" w:space="0" w:color="C0C0C0"/>
              <w:left w:val="double" w:sz="2" w:space="0" w:color="C0C0C0"/>
              <w:bottom w:val="double" w:sz="2" w:space="0" w:color="C0C0C0"/>
              <w:right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2,0</w:t>
            </w:r>
          </w:p>
        </w:tc>
      </w:tr>
      <w:tr w:rsidR="006C396D" w:rsidRPr="00AF6A85" w:rsidTr="00F72CBD">
        <w:tc>
          <w:tcPr>
            <w:tcW w:w="2192"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Художественно-эстетическое развитие</w:t>
            </w:r>
          </w:p>
        </w:tc>
        <w:tc>
          <w:tcPr>
            <w:tcW w:w="652"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61,00%</w:t>
            </w:r>
          </w:p>
        </w:tc>
        <w:tc>
          <w:tcPr>
            <w:tcW w:w="730"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1,7</w:t>
            </w:r>
          </w:p>
        </w:tc>
        <w:tc>
          <w:tcPr>
            <w:tcW w:w="581"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69,00%</w:t>
            </w:r>
          </w:p>
        </w:tc>
        <w:tc>
          <w:tcPr>
            <w:tcW w:w="845" w:type="pct"/>
            <w:tcBorders>
              <w:left w:val="double" w:sz="2" w:space="0" w:color="C0C0C0"/>
              <w:bottom w:val="double" w:sz="2" w:space="0" w:color="C0C0C0"/>
              <w:right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1,9</w:t>
            </w:r>
          </w:p>
        </w:tc>
      </w:tr>
      <w:tr w:rsidR="006C396D" w:rsidRPr="00AF6A85" w:rsidTr="00F72CBD">
        <w:tc>
          <w:tcPr>
            <w:tcW w:w="2192"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 xml:space="preserve">Познавательное развитие </w:t>
            </w:r>
          </w:p>
        </w:tc>
        <w:tc>
          <w:tcPr>
            <w:tcW w:w="652"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57,50%</w:t>
            </w:r>
          </w:p>
        </w:tc>
        <w:tc>
          <w:tcPr>
            <w:tcW w:w="730"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1,6</w:t>
            </w:r>
          </w:p>
        </w:tc>
        <w:tc>
          <w:tcPr>
            <w:tcW w:w="581"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64,00%</w:t>
            </w:r>
          </w:p>
        </w:tc>
        <w:tc>
          <w:tcPr>
            <w:tcW w:w="845" w:type="pct"/>
            <w:tcBorders>
              <w:left w:val="double" w:sz="2" w:space="0" w:color="C0C0C0"/>
              <w:bottom w:val="double" w:sz="2" w:space="0" w:color="C0C0C0"/>
              <w:right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1,7</w:t>
            </w:r>
          </w:p>
        </w:tc>
      </w:tr>
      <w:tr w:rsidR="006C396D" w:rsidRPr="00AF6A85" w:rsidTr="00F72CBD">
        <w:tc>
          <w:tcPr>
            <w:tcW w:w="2192"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b/>
                <w:color w:val="000000"/>
                <w:sz w:val="28"/>
                <w:szCs w:val="28"/>
              </w:rPr>
            </w:pPr>
            <w:r w:rsidRPr="00AF6A85">
              <w:rPr>
                <w:rFonts w:ascii="Times New Roman" w:hAnsi="Times New Roman"/>
                <w:b/>
                <w:color w:val="000000"/>
                <w:sz w:val="28"/>
                <w:szCs w:val="28"/>
              </w:rPr>
              <w:t>Художественно-эстетическое развитие</w:t>
            </w:r>
          </w:p>
        </w:tc>
        <w:tc>
          <w:tcPr>
            <w:tcW w:w="652"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61,00%</w:t>
            </w:r>
          </w:p>
        </w:tc>
        <w:tc>
          <w:tcPr>
            <w:tcW w:w="730"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1,8</w:t>
            </w:r>
          </w:p>
        </w:tc>
        <w:tc>
          <w:tcPr>
            <w:tcW w:w="581" w:type="pct"/>
            <w:tcBorders>
              <w:left w:val="double" w:sz="2" w:space="0" w:color="C0C0C0"/>
              <w:bottom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79,50%</w:t>
            </w:r>
          </w:p>
        </w:tc>
        <w:tc>
          <w:tcPr>
            <w:tcW w:w="845" w:type="pct"/>
            <w:tcBorders>
              <w:left w:val="double" w:sz="2" w:space="0" w:color="C0C0C0"/>
              <w:bottom w:val="double" w:sz="2" w:space="0" w:color="C0C0C0"/>
              <w:right w:val="double" w:sz="2" w:space="0" w:color="C0C0C0"/>
            </w:tcBorders>
          </w:tcPr>
          <w:p w:rsidR="006C396D" w:rsidRPr="00AF6A85" w:rsidRDefault="006C396D" w:rsidP="0021546C">
            <w:pPr>
              <w:snapToGrid w:val="0"/>
              <w:spacing w:line="240" w:lineRule="auto"/>
              <w:jc w:val="both"/>
              <w:rPr>
                <w:rFonts w:ascii="Times New Roman" w:hAnsi="Times New Roman"/>
                <w:color w:val="000000"/>
                <w:sz w:val="28"/>
                <w:szCs w:val="28"/>
              </w:rPr>
            </w:pPr>
            <w:r w:rsidRPr="00AF6A85">
              <w:rPr>
                <w:rFonts w:ascii="Times New Roman" w:hAnsi="Times New Roman"/>
                <w:color w:val="000000"/>
                <w:sz w:val="28"/>
                <w:szCs w:val="28"/>
              </w:rPr>
              <w:t>2</w:t>
            </w:r>
          </w:p>
        </w:tc>
      </w:tr>
    </w:tbl>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Анализируя работу по формированию готовности детей к школьному обучению, можно отметить, что выпускники нашей дошкольной группы к школе готовы. У детей развиты необходимые физические, психические, моральные качества, необходимые для поступления в школу. Сформировано положительное отношение к обучению и школе. В этом году в  дошкольной группе 8 выпускников. У всех выпускников – средний уровень готовности к школе. Мотивационная готовность к школе на высоком уровне у 5 выпускника, у 3 выпускников – средний уровень.</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Вывод:</w:t>
      </w:r>
      <w:r w:rsidRPr="0021546C">
        <w:rPr>
          <w:rFonts w:ascii="Times New Roman" w:hAnsi="Times New Roman"/>
          <w:color w:val="000000"/>
          <w:sz w:val="28"/>
          <w:szCs w:val="28"/>
          <w:lang w:eastAsia="ru-RU"/>
        </w:rPr>
        <w:t> В течение года в дошкольных группах проводилась работа по обеспечению управления организацией и планированием образовательного процесса. Результатами деятельности по данному направлению стали: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 в группе организована предметно-развивающая среда, которая обеспечивает развитие и эмоциональное благополучие детей, их индивидуальных потребностей, интересов и способностей во всех видах деятельности.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разработаны планы работы с родителями воспитанников</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 Все выпускники детского сада готовы к школьному обучению. Дети имеют огромное желание стать школьниками, чтобы получать новые знания.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xml:space="preserve">    Несмотря на проделанную работу, считаем, что все-таки не в полном объеме обеспечен переход на основную общеобразовательную программу дошкольного образования, так как педагоги дошкольной группы не в полной мере овладели необходимыми формами организации и проведения образовательного процесса, самостоятельной деятельности дошкольников, работы с родителями. Наблюдаются затруднения в интеграции образовательных областей, подборе форм организации детей при проведении непосредственно образовательной деятельности. Возникают вопросы при планировании воспитательно-образовательного процесса.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3.4. Осуществление взаимодействия с семьей по вопросам образования детей.</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Основной формой  взаимодействия дошкольной группы с семьей является: перспективное планирование в рамках основной общеобразовательной программы дошкольного образования. Родители вместе с воспитателями старались создать условия для реализации основной общеобразовательной программы, оказывали посильную помощь.</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дошкольных группах велась работа по укреплению связи с семьей по вопросам воспитания и развития детей. Для реализации работы проводились общие собрания в соответствии с годовым планом работы дошкольной группы . Проводились тематические праздники. Ко дню Семьи было проведено совместное с родителями спортивное мероприятие  «Папа, мама, я – спортивная семья». Ежемесячно проводились консультации для родителей, использовалась наглядная информация в группе. Многие родители являлись участниками проектов воспитателя: В ходе реализации экологического проекта «Кормушка для птиц» родителями были изготовлены кормушки, организована выставка, затем кормушки были развешаны на участке. В ходе проекта, посвященного Дню Защитника Отечества, родителями были предоставлены фото из семейных альбомов пап, дядей, дедушек, братьев для оформления стенда. В ходе проекта, посвященного многодетным семьям, родителями тоже были предоставлены фото из семейных альбомов мама, папа, дети для оформления стенда. Были организованы выставки работ родителей совместно с детьми:</w:t>
      </w:r>
    </w:p>
    <w:p w:rsidR="006C396D" w:rsidRPr="0021546C" w:rsidRDefault="006C396D" w:rsidP="0021546C">
      <w:pPr>
        <w:pStyle w:val="ListParagraph"/>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Осенние букеты: «Осеннее очарование»</w:t>
      </w:r>
    </w:p>
    <w:p w:rsidR="006C396D" w:rsidRPr="0021546C" w:rsidRDefault="006C396D" w:rsidP="0021546C">
      <w:pPr>
        <w:pStyle w:val="ListParagraph"/>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Осенние поделки из природного материала</w:t>
      </w:r>
    </w:p>
    <w:p w:rsidR="006C396D" w:rsidRPr="0021546C" w:rsidRDefault="006C396D" w:rsidP="0021546C">
      <w:pPr>
        <w:pStyle w:val="ListParagraph"/>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Поделки к Новому году «Дед Мороз»</w:t>
      </w:r>
    </w:p>
    <w:p w:rsidR="006C396D" w:rsidRPr="0021546C" w:rsidRDefault="006C396D" w:rsidP="0021546C">
      <w:pPr>
        <w:pStyle w:val="ListParagraph"/>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Поделки ко Дню Защитника Отечества</w:t>
      </w:r>
    </w:p>
    <w:p w:rsidR="006C396D" w:rsidRPr="0021546C" w:rsidRDefault="006C396D" w:rsidP="0021546C">
      <w:pPr>
        <w:pStyle w:val="ListParagraph"/>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Выставка рисунков «Моя мама»</w:t>
      </w:r>
    </w:p>
    <w:p w:rsidR="006C396D" w:rsidRPr="0021546C" w:rsidRDefault="006C396D" w:rsidP="0021546C">
      <w:pPr>
        <w:pStyle w:val="ListParagraph"/>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Выставка рисунков и поделок ко дню Победы</w:t>
      </w:r>
    </w:p>
    <w:p w:rsidR="006C396D" w:rsidRPr="0021546C" w:rsidRDefault="006C396D" w:rsidP="0021546C">
      <w:pPr>
        <w:spacing w:before="100" w:after="10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rPr>
        <w:t>В дошкольных группах проведены утренники: «День знаний», «Золотая осень», «Новогодний праздник», «Защитники Отечества», «Наши мамы», «День Победы», «Выпускной бал». Выставка рисунков «Как я провел лето», «Золотая осень», «Зимушка хрустальная», «Наши замечательные папочки», «Наши любимые мамочки», «День Победы».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В ходе работы были выявлены недостатки. Не все родители участвуют в деятельности детского сада, интересуются наглядной информацией и выполняют рекомендации воспитателей по тем или иным вопросам. С целью наиболее эффективного результата педагогического просвещения родителей практиковать проведение собраний с практическим показом педагогических ситуаций.</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3.5.  Организация взаимодействия со школой и другими социальными партнерами.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Совершенствование системы совместной деятельности семьи и дошкольного учреждения, направленное на воспитание и развитие личности ребенка осуществлялось через взаимодействие со следующими организациями:  дом культуры, библиотека, почта.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Были проведены экскурсии в сельскую библиотеку, почту, магазин, сельский дом культуры, где некоторые являются участниками художественной самодеятельности.</w:t>
      </w:r>
      <w:r w:rsidRPr="0021546C">
        <w:rPr>
          <w:rFonts w:ascii="Times New Roman" w:hAnsi="Times New Roman"/>
          <w:b/>
          <w:bCs/>
          <w:color w:val="000000"/>
          <w:sz w:val="28"/>
          <w:szCs w:val="28"/>
          <w:lang w:eastAsia="ru-RU"/>
        </w:rPr>
        <w:t>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3.6. Хозяйственная деятельность</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2018</w:t>
      </w:r>
      <w:r w:rsidRPr="0021546C">
        <w:rPr>
          <w:rFonts w:ascii="Times New Roman" w:hAnsi="Times New Roman"/>
          <w:color w:val="000000"/>
          <w:sz w:val="28"/>
          <w:szCs w:val="28"/>
          <w:lang w:eastAsia="ru-RU"/>
        </w:rPr>
        <w:t xml:space="preserve"> году, в дошкольных группах</w:t>
      </w:r>
      <w:r>
        <w:rPr>
          <w:rFonts w:ascii="Times New Roman" w:hAnsi="Times New Roman"/>
          <w:color w:val="000000"/>
          <w:sz w:val="28"/>
          <w:szCs w:val="28"/>
          <w:lang w:eastAsia="ru-RU"/>
        </w:rPr>
        <w:t xml:space="preserve"> были заменены оконные блоки, </w:t>
      </w:r>
      <w:r w:rsidRPr="0021546C">
        <w:rPr>
          <w:rFonts w:ascii="Times New Roman" w:hAnsi="Times New Roman"/>
          <w:color w:val="000000"/>
          <w:sz w:val="28"/>
          <w:szCs w:val="28"/>
          <w:lang w:eastAsia="ru-RU"/>
        </w:rPr>
        <w:t xml:space="preserve"> проведён косметический ремонт  силами сотрудников. Проведены ра</w:t>
      </w:r>
      <w:r>
        <w:rPr>
          <w:rFonts w:ascii="Times New Roman" w:hAnsi="Times New Roman"/>
          <w:color w:val="000000"/>
          <w:sz w:val="28"/>
          <w:szCs w:val="28"/>
          <w:lang w:eastAsia="ru-RU"/>
        </w:rPr>
        <w:t>боты по благоустройству участка</w:t>
      </w:r>
      <w:r w:rsidRPr="0021546C">
        <w:rPr>
          <w:rFonts w:ascii="Times New Roman" w:hAnsi="Times New Roman"/>
          <w:color w:val="000000"/>
          <w:sz w:val="28"/>
          <w:szCs w:val="28"/>
          <w:lang w:eastAsia="ru-RU"/>
        </w:rPr>
        <w:t>: окрашено оборудование на участке, разработаны новые цветники, сделаны новые поделки из бросового материала, которые украшают наш уголок здоровья.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b/>
          <w:bCs/>
          <w:color w:val="000000"/>
          <w:sz w:val="28"/>
          <w:szCs w:val="28"/>
          <w:lang w:eastAsia="ru-RU"/>
        </w:rPr>
        <w:t>Оценка внутреннего потенциала выявила следующие слабые стороны деятельности дошкольных групп:</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Отсутствие достаточного опыта у педагогических кадров, связанного с работой в условиях ФГОС ДО;</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Отсутствие квалификационных категорий у части педагогических работников</w:t>
      </w:r>
      <w:r>
        <w:rPr>
          <w:rFonts w:ascii="Times New Roman" w:hAnsi="Times New Roman"/>
          <w:color w:val="000000"/>
          <w:sz w:val="28"/>
          <w:szCs w:val="28"/>
          <w:lang w:eastAsia="ru-RU"/>
        </w:rPr>
        <w:t>;</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Недостаточная материально - техническая база дошкольной группы.</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Принимая во внимание достигнутые результаты и основные проблемы, с которыми столкнулись</w:t>
      </w:r>
      <w:r>
        <w:rPr>
          <w:rFonts w:ascii="Times New Roman" w:hAnsi="Times New Roman"/>
          <w:color w:val="000000"/>
          <w:sz w:val="28"/>
          <w:szCs w:val="28"/>
          <w:lang w:eastAsia="ru-RU"/>
        </w:rPr>
        <w:t xml:space="preserve"> сотрудники детского сада в 2018</w:t>
      </w:r>
      <w:r w:rsidRPr="0021546C">
        <w:rPr>
          <w:rFonts w:ascii="Times New Roman" w:hAnsi="Times New Roman"/>
          <w:color w:val="000000"/>
          <w:sz w:val="28"/>
          <w:szCs w:val="28"/>
          <w:lang w:eastAsia="ru-RU"/>
        </w:rPr>
        <w:t xml:space="preserve"> учебном году, были определены перспективы работы на следующий учебный год:</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Продолжать систематическую работу по сохранению и укреплению здоровья воспитанников;</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Внедрять ФГОС в практику работы дошкольной группы ;</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Своевременно реагировать на нормативные изменения государственной образовательной политики;</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Дальнейшее привлечение творческого потенциала родителей в образовательный процесс и использование различных форм сотрудничества;</w:t>
      </w:r>
    </w:p>
    <w:p w:rsidR="006C396D" w:rsidRPr="0021546C" w:rsidRDefault="006C396D" w:rsidP="0021546C">
      <w:pPr>
        <w:shd w:val="clear" w:color="auto" w:fill="FFFFFF"/>
        <w:spacing w:before="120" w:after="120" w:line="240" w:lineRule="auto"/>
        <w:jc w:val="both"/>
        <w:rPr>
          <w:rFonts w:ascii="Times New Roman" w:hAnsi="Times New Roman"/>
          <w:color w:val="000000"/>
          <w:sz w:val="28"/>
          <w:szCs w:val="28"/>
          <w:lang w:eastAsia="ru-RU"/>
        </w:rPr>
      </w:pPr>
      <w:r w:rsidRPr="0021546C">
        <w:rPr>
          <w:rFonts w:ascii="Times New Roman" w:hAnsi="Times New Roman"/>
          <w:color w:val="000000"/>
          <w:sz w:val="28"/>
          <w:szCs w:val="28"/>
          <w:lang w:eastAsia="ru-RU"/>
        </w:rPr>
        <w:t>- Пополнять материально-техническую базу методической литературой, игровым материалом и дидактическими пособиями для совершенствования образовательной работы с детьми в дошкольной группы  в соответствии с ФГОС.</w:t>
      </w:r>
    </w:p>
    <w:p w:rsidR="006C396D" w:rsidRDefault="006C396D" w:rsidP="00326BDB">
      <w:pPr>
        <w:pStyle w:val="Heading1"/>
        <w:rPr>
          <w:sz w:val="28"/>
          <w:szCs w:val="28"/>
        </w:rPr>
      </w:pPr>
    </w:p>
    <w:p w:rsidR="006C396D" w:rsidRDefault="006C396D" w:rsidP="00326BDB">
      <w:pPr>
        <w:pStyle w:val="Heading1"/>
        <w:rPr>
          <w:sz w:val="28"/>
          <w:szCs w:val="28"/>
        </w:rPr>
      </w:pPr>
    </w:p>
    <w:p w:rsidR="006C396D" w:rsidRDefault="006C396D" w:rsidP="00326BDB">
      <w:pPr>
        <w:pStyle w:val="Heading1"/>
        <w:rPr>
          <w:sz w:val="28"/>
          <w:szCs w:val="28"/>
        </w:rPr>
      </w:pPr>
    </w:p>
    <w:p w:rsidR="006C396D" w:rsidRDefault="006C396D" w:rsidP="00326BDB">
      <w:pPr>
        <w:pStyle w:val="Heading1"/>
        <w:rPr>
          <w:sz w:val="28"/>
          <w:szCs w:val="28"/>
        </w:rPr>
      </w:pPr>
    </w:p>
    <w:p w:rsidR="006C396D" w:rsidRDefault="006C396D" w:rsidP="00326BDB">
      <w:pPr>
        <w:pStyle w:val="Heading1"/>
        <w:rPr>
          <w:sz w:val="28"/>
          <w:szCs w:val="28"/>
        </w:rPr>
      </w:pPr>
    </w:p>
    <w:p w:rsidR="006C396D" w:rsidRDefault="006C396D" w:rsidP="00326BDB">
      <w:pPr>
        <w:pStyle w:val="Heading1"/>
        <w:rPr>
          <w:sz w:val="28"/>
          <w:szCs w:val="28"/>
        </w:rPr>
      </w:pPr>
    </w:p>
    <w:p w:rsidR="006C396D" w:rsidRDefault="006C396D" w:rsidP="00BF396E">
      <w:pPr>
        <w:rPr>
          <w:lang w:eastAsia="ru-RU"/>
        </w:rPr>
      </w:pPr>
    </w:p>
    <w:p w:rsidR="006C396D" w:rsidRPr="0021546C" w:rsidRDefault="006C396D" w:rsidP="0021546C">
      <w:pPr>
        <w:rPr>
          <w:lang w:eastAsia="ru-RU"/>
        </w:rPr>
      </w:pPr>
    </w:p>
    <w:p w:rsidR="006C396D" w:rsidRDefault="006C396D" w:rsidP="00BF396E">
      <w:pPr>
        <w:pStyle w:val="Heading1"/>
        <w:jc w:val="left"/>
        <w:rPr>
          <w:sz w:val="28"/>
          <w:szCs w:val="28"/>
        </w:rPr>
      </w:pPr>
    </w:p>
    <w:p w:rsidR="006C396D" w:rsidRPr="00326BDB" w:rsidRDefault="006C396D" w:rsidP="00BF396E">
      <w:pPr>
        <w:pStyle w:val="Heading1"/>
        <w:rPr>
          <w:sz w:val="28"/>
          <w:szCs w:val="28"/>
        </w:rPr>
      </w:pPr>
      <w:r w:rsidRPr="00326BDB">
        <w:rPr>
          <w:sz w:val="28"/>
          <w:szCs w:val="28"/>
        </w:rPr>
        <w:t>Показатели</w:t>
      </w:r>
      <w:r w:rsidRPr="00326BDB">
        <w:rPr>
          <w:sz w:val="28"/>
          <w:szCs w:val="28"/>
        </w:rPr>
        <w:br/>
        <w:t xml:space="preserve">деятельности дошкольной </w:t>
      </w:r>
      <w:r>
        <w:rPr>
          <w:sz w:val="28"/>
          <w:szCs w:val="28"/>
        </w:rPr>
        <w:t xml:space="preserve">группы  </w:t>
      </w:r>
      <w:r w:rsidRPr="00326BDB">
        <w:rPr>
          <w:sz w:val="28"/>
          <w:szCs w:val="28"/>
          <w:lang w:eastAsia="en-US"/>
        </w:rPr>
        <w:t>МОУ СОШ п.Поливаново МО «Барышский район»</w:t>
      </w:r>
      <w:r>
        <w:rPr>
          <w:sz w:val="28"/>
          <w:szCs w:val="28"/>
          <w:lang w:eastAsia="en-US"/>
        </w:rPr>
        <w:t xml:space="preserve"> на 31 декабря 2018 года, </w:t>
      </w:r>
      <w:r w:rsidRPr="00326BDB">
        <w:rPr>
          <w:sz w:val="28"/>
          <w:szCs w:val="28"/>
        </w:rPr>
        <w:t>подлежащей самообследованию</w:t>
      </w:r>
      <w:r w:rsidRPr="00326BDB">
        <w:rPr>
          <w:sz w:val="28"/>
          <w:szCs w:val="28"/>
        </w:rPr>
        <w:br/>
      </w:r>
    </w:p>
    <w:p w:rsidR="006C396D" w:rsidRPr="00326BDB" w:rsidRDefault="006C396D" w:rsidP="00326BDB">
      <w:pPr>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16"/>
        <w:gridCol w:w="11291"/>
        <w:gridCol w:w="2579"/>
      </w:tblGrid>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 п/п</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Показатели</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Единица измерения</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Образовательная деятельность</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Общая численность воспитанников, осваивающих образовательную программу дошкольного образования, в том числе: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64</w:t>
            </w:r>
            <w:r w:rsidRPr="00326BDB">
              <w:rPr>
                <w:sz w:val="28"/>
                <w:szCs w:val="28"/>
              </w:rPr>
              <w:t xml:space="preserve"> </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 режиме полного дня (8-12 часов)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57</w:t>
            </w:r>
            <w:r w:rsidRPr="00326BDB">
              <w:rPr>
                <w:sz w:val="28"/>
                <w:szCs w:val="28"/>
              </w:rPr>
              <w:t xml:space="preserve"> </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 режиме кратковременного пребывания (3-5 часов)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7</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 семейной дошкольной группе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1.1.4</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Общая численность воспитанников в возрасте до 3 лет</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13</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Общая численность воспитанников в возрасте от 3 до 8 лет</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51</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1.4</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100/%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1.4.1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 режиме полного дня (8-12 часов)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100/%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1.4.2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 режиме продленного дня (12-14 часов)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1.4.3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 режиме круглосуточного пребывания</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1.5</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 xml:space="preserve">     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1.5.1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По коррекции недостатков в физическом и (или) психическом развитии</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 xml:space="preserve">     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1.5.2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По освоению образовательной программы дошкольного образования</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1.5.3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По присмотру и уходу</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1.6</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 xml:space="preserve">21 день </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1.7</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Общая численность педагогических работников, в том числе: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8</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1.7.1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имеющих высшее образование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 xml:space="preserve">     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1.7.2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 xml:space="preserve">     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1.7.3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имеющих среднее профессиональное образование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8/100</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1.7.4</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8/100</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1.8</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4/50</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1.8.1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Высшая</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1</w:t>
            </w:r>
            <w:r w:rsidRPr="00326BDB">
              <w:rPr>
                <w:sz w:val="28"/>
                <w:szCs w:val="28"/>
              </w:rPr>
              <w:t>/</w:t>
            </w:r>
            <w:r>
              <w:rPr>
                <w:sz w:val="28"/>
                <w:szCs w:val="28"/>
              </w:rPr>
              <w:t>12,5</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1.8.2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Первая</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3/37,5</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1.9</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8/100</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1.9.1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До 5 лет</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0/0</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1.9.2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Свыше 30 лет</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1</w:t>
            </w:r>
            <w:r w:rsidRPr="00326BDB">
              <w:rPr>
                <w:sz w:val="28"/>
                <w:szCs w:val="28"/>
              </w:rPr>
              <w:t>/</w:t>
            </w:r>
            <w:r>
              <w:rPr>
                <w:sz w:val="28"/>
                <w:szCs w:val="28"/>
              </w:rPr>
              <w:t>12,5</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1.10</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0/0</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2/25</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F5217A">
            <w:pPr>
              <w:pStyle w:val="a"/>
              <w:rPr>
                <w:sz w:val="28"/>
                <w:szCs w:val="28"/>
              </w:rPr>
            </w:pPr>
            <w:r w:rsidRPr="00326BDB">
              <w:rPr>
                <w:sz w:val="28"/>
                <w:szCs w:val="28"/>
              </w:rPr>
              <w:t xml:space="preserve">Численность/удельный вес численности педагогических и административно-хозяйственных работников, прошедших за последние </w:t>
            </w:r>
            <w:r>
              <w:rPr>
                <w:sz w:val="28"/>
                <w:szCs w:val="28"/>
              </w:rPr>
              <w:t>3 года</w:t>
            </w:r>
            <w:r w:rsidRPr="00326BDB">
              <w:rPr>
                <w:sz w:val="28"/>
                <w:szCs w:val="28"/>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8/</w:t>
            </w:r>
            <w:r w:rsidRPr="00326BDB">
              <w:rPr>
                <w:sz w:val="28"/>
                <w:szCs w:val="28"/>
              </w:rPr>
              <w:t>100/%</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6/75</w:t>
            </w:r>
            <w:r w:rsidRPr="00326BDB">
              <w:rPr>
                <w:sz w:val="28"/>
                <w:szCs w:val="28"/>
              </w:rPr>
              <w:t>%</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1.14</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Соотношение “педагогический работник/воспитанник”в дошкольной образовательной организации</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8/64</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1.15</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Наличие в образовательной организации следующих педагогических работников: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1.15.1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Музыкального руководителя</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да</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1.15.2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Инструктора по физической культуре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нет</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1.15.3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Учителя-логопеда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нет</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1.15.4</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Логопеда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нет</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1.15.5</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Учителя- дефектолога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нет</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1.15.6</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Педагога-психолога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нет</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Инфраструктура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2.1</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Общая площадь помещений, в которых осуществляется образовательная деятельность, в расчете на одного воспитанника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16,5</w:t>
            </w:r>
            <w:r w:rsidRPr="00326BDB">
              <w:rPr>
                <w:sz w:val="28"/>
                <w:szCs w:val="28"/>
              </w:rPr>
              <w:t xml:space="preserve"> кв.м.</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2.2</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Площадь помещений для организации дополнительных видов деятельности воспитанников</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0 кв.м.</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2.3</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Наличие физкультурного зала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нет</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2.4</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Наличие музыкального зала</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Pr>
                <w:sz w:val="28"/>
                <w:szCs w:val="28"/>
              </w:rPr>
              <w:t>да</w:t>
            </w:r>
          </w:p>
        </w:tc>
      </w:tr>
      <w:tr w:rsidR="006C396D" w:rsidRPr="00AF6A85" w:rsidTr="002914FE">
        <w:tc>
          <w:tcPr>
            <w:tcW w:w="268" w:type="pct"/>
            <w:tcBorders>
              <w:top w:val="single" w:sz="4" w:space="0" w:color="auto"/>
              <w:bottom w:val="single" w:sz="4" w:space="0" w:color="auto"/>
              <w:right w:val="single" w:sz="4" w:space="0" w:color="auto"/>
            </w:tcBorders>
          </w:tcPr>
          <w:p w:rsidR="006C396D" w:rsidRPr="00326BDB" w:rsidRDefault="006C396D" w:rsidP="002914FE">
            <w:pPr>
              <w:pStyle w:val="a"/>
              <w:jc w:val="center"/>
              <w:rPr>
                <w:sz w:val="28"/>
                <w:szCs w:val="28"/>
              </w:rPr>
            </w:pPr>
            <w:r w:rsidRPr="00326BDB">
              <w:rPr>
                <w:sz w:val="28"/>
                <w:szCs w:val="28"/>
              </w:rPr>
              <w:t>2.5</w:t>
            </w:r>
          </w:p>
        </w:tc>
        <w:tc>
          <w:tcPr>
            <w:tcW w:w="3839" w:type="pct"/>
            <w:tcBorders>
              <w:top w:val="single" w:sz="4" w:space="0" w:color="auto"/>
              <w:left w:val="single" w:sz="4" w:space="0" w:color="auto"/>
              <w:bottom w:val="single" w:sz="4" w:space="0" w:color="auto"/>
              <w:right w:val="single" w:sz="4" w:space="0" w:color="auto"/>
            </w:tcBorders>
          </w:tcPr>
          <w:p w:rsidR="006C396D" w:rsidRPr="00326BDB" w:rsidRDefault="006C396D" w:rsidP="002914FE">
            <w:pPr>
              <w:pStyle w:val="a"/>
              <w:rPr>
                <w:sz w:val="28"/>
                <w:szCs w:val="28"/>
              </w:rPr>
            </w:pPr>
            <w:r w:rsidRPr="00326BDB">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893" w:type="pct"/>
            <w:tcBorders>
              <w:top w:val="single" w:sz="4" w:space="0" w:color="auto"/>
              <w:left w:val="single" w:sz="4" w:space="0" w:color="auto"/>
              <w:bottom w:val="single" w:sz="4" w:space="0" w:color="auto"/>
            </w:tcBorders>
          </w:tcPr>
          <w:p w:rsidR="006C396D" w:rsidRPr="00326BDB" w:rsidRDefault="006C396D" w:rsidP="002914FE">
            <w:pPr>
              <w:pStyle w:val="a"/>
              <w:jc w:val="center"/>
              <w:rPr>
                <w:sz w:val="28"/>
                <w:szCs w:val="28"/>
              </w:rPr>
            </w:pPr>
            <w:r w:rsidRPr="00326BDB">
              <w:rPr>
                <w:sz w:val="28"/>
                <w:szCs w:val="28"/>
              </w:rPr>
              <w:t>да</w:t>
            </w:r>
          </w:p>
        </w:tc>
      </w:tr>
    </w:tbl>
    <w:p w:rsidR="006C396D" w:rsidRPr="00326BDB" w:rsidRDefault="006C396D" w:rsidP="00326BDB">
      <w:pPr>
        <w:rPr>
          <w:rFonts w:ascii="Times New Roman" w:hAnsi="Times New Roman"/>
          <w:sz w:val="28"/>
          <w:szCs w:val="28"/>
        </w:rPr>
      </w:pPr>
    </w:p>
    <w:p w:rsidR="006C396D" w:rsidRPr="00326BDB" w:rsidRDefault="006C396D" w:rsidP="002771A3">
      <w:pPr>
        <w:spacing w:after="0" w:line="240" w:lineRule="auto"/>
        <w:rPr>
          <w:rFonts w:ascii="Times New Roman" w:hAnsi="Times New Roman"/>
          <w:sz w:val="28"/>
          <w:szCs w:val="28"/>
        </w:rPr>
      </w:pPr>
    </w:p>
    <w:p w:rsidR="006C396D" w:rsidRPr="00326BDB" w:rsidRDefault="006C396D" w:rsidP="008A41F4">
      <w:pPr>
        <w:spacing w:after="0" w:line="240" w:lineRule="auto"/>
        <w:jc w:val="center"/>
        <w:rPr>
          <w:rFonts w:ascii="Times New Roman" w:hAnsi="Times New Roman"/>
          <w:sz w:val="28"/>
          <w:szCs w:val="28"/>
        </w:rPr>
      </w:pPr>
    </w:p>
    <w:p w:rsidR="006C396D" w:rsidRPr="00326BDB" w:rsidRDefault="006C396D" w:rsidP="008A41F4">
      <w:pPr>
        <w:spacing w:after="0" w:line="240" w:lineRule="auto"/>
        <w:jc w:val="center"/>
        <w:rPr>
          <w:rFonts w:ascii="Times New Roman" w:hAnsi="Times New Roman"/>
          <w:sz w:val="28"/>
          <w:szCs w:val="28"/>
        </w:rPr>
      </w:pPr>
    </w:p>
    <w:sectPr w:rsidR="006C396D" w:rsidRPr="00326BDB" w:rsidSect="00BF396E">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6D" w:rsidRDefault="006C396D" w:rsidP="008A41F4">
      <w:pPr>
        <w:spacing w:after="0" w:line="240" w:lineRule="auto"/>
      </w:pPr>
      <w:r>
        <w:separator/>
      </w:r>
    </w:p>
  </w:endnote>
  <w:endnote w:type="continuationSeparator" w:id="0">
    <w:p w:rsidR="006C396D" w:rsidRDefault="006C396D" w:rsidP="008A4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6D" w:rsidRDefault="006C396D">
    <w:pPr>
      <w:pStyle w:val="Footer"/>
      <w:jc w:val="right"/>
    </w:pPr>
    <w:fldSimple w:instr=" PAGE   \* MERGEFORMAT ">
      <w:r>
        <w:rPr>
          <w:noProof/>
        </w:rPr>
        <w:t>36</w:t>
      </w:r>
    </w:fldSimple>
  </w:p>
  <w:p w:rsidR="006C396D" w:rsidRDefault="006C3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6D" w:rsidRDefault="006C396D" w:rsidP="008A41F4">
      <w:pPr>
        <w:spacing w:after="0" w:line="240" w:lineRule="auto"/>
      </w:pPr>
      <w:r>
        <w:separator/>
      </w:r>
    </w:p>
  </w:footnote>
  <w:footnote w:type="continuationSeparator" w:id="0">
    <w:p w:rsidR="006C396D" w:rsidRDefault="006C396D" w:rsidP="008A4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7DB"/>
    <w:multiLevelType w:val="hybridMultilevel"/>
    <w:tmpl w:val="DFD47B2C"/>
    <w:lvl w:ilvl="0" w:tplc="F28A448A">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9D50EF"/>
    <w:multiLevelType w:val="hybridMultilevel"/>
    <w:tmpl w:val="78F48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8142C5"/>
    <w:multiLevelType w:val="hybridMultilevel"/>
    <w:tmpl w:val="A1FA8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B5C5CE7"/>
    <w:multiLevelType w:val="hybridMultilevel"/>
    <w:tmpl w:val="9C8658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BD62289"/>
    <w:multiLevelType w:val="multilevel"/>
    <w:tmpl w:val="456CB47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8C19A4"/>
    <w:multiLevelType w:val="hybridMultilevel"/>
    <w:tmpl w:val="A6FED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242734F"/>
    <w:multiLevelType w:val="multilevel"/>
    <w:tmpl w:val="EF9E31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B9A6390"/>
    <w:multiLevelType w:val="hybridMultilevel"/>
    <w:tmpl w:val="92B82A8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5F1C037A"/>
    <w:multiLevelType w:val="hybridMultilevel"/>
    <w:tmpl w:val="DF6014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23007B2"/>
    <w:multiLevelType w:val="multilevel"/>
    <w:tmpl w:val="C23633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9970F59"/>
    <w:multiLevelType w:val="multilevel"/>
    <w:tmpl w:val="FAF8B8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1E663C0"/>
    <w:multiLevelType w:val="multilevel"/>
    <w:tmpl w:val="F6302844"/>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3635DF2"/>
    <w:multiLevelType w:val="hybridMultilevel"/>
    <w:tmpl w:val="3244C0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543643D"/>
    <w:multiLevelType w:val="multilevel"/>
    <w:tmpl w:val="6D469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2"/>
  </w:num>
  <w:num w:numId="4">
    <w:abstractNumId w:val="12"/>
  </w:num>
  <w:num w:numId="5">
    <w:abstractNumId w:val="5"/>
  </w:num>
  <w:num w:numId="6">
    <w:abstractNumId w:val="0"/>
  </w:num>
  <w:num w:numId="7">
    <w:abstractNumId w:val="1"/>
  </w:num>
  <w:num w:numId="8">
    <w:abstractNumId w:val="4"/>
  </w:num>
  <w:num w:numId="9">
    <w:abstractNumId w:val="11"/>
  </w:num>
  <w:num w:numId="10">
    <w:abstractNumId w:val="11"/>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num>
  <w:num w:numId="12">
    <w:abstractNumId w:val="10"/>
  </w:num>
  <w:num w:numId="13">
    <w:abstractNumId w:val="9"/>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1F4"/>
    <w:rsid w:val="00085570"/>
    <w:rsid w:val="000B14B5"/>
    <w:rsid w:val="00110FA4"/>
    <w:rsid w:val="001571F5"/>
    <w:rsid w:val="001859A6"/>
    <w:rsid w:val="001D7E1C"/>
    <w:rsid w:val="0021546C"/>
    <w:rsid w:val="00233163"/>
    <w:rsid w:val="00267688"/>
    <w:rsid w:val="002771A3"/>
    <w:rsid w:val="0027753F"/>
    <w:rsid w:val="00284036"/>
    <w:rsid w:val="002914FE"/>
    <w:rsid w:val="002A5032"/>
    <w:rsid w:val="00326BDB"/>
    <w:rsid w:val="00373C38"/>
    <w:rsid w:val="00396434"/>
    <w:rsid w:val="003B3E10"/>
    <w:rsid w:val="003F30A7"/>
    <w:rsid w:val="0046325C"/>
    <w:rsid w:val="005038D8"/>
    <w:rsid w:val="00512A52"/>
    <w:rsid w:val="005A2823"/>
    <w:rsid w:val="005B4311"/>
    <w:rsid w:val="006002E1"/>
    <w:rsid w:val="006103A6"/>
    <w:rsid w:val="00631147"/>
    <w:rsid w:val="00634924"/>
    <w:rsid w:val="006A51B4"/>
    <w:rsid w:val="006C396D"/>
    <w:rsid w:val="006D7257"/>
    <w:rsid w:val="006E2724"/>
    <w:rsid w:val="006F2759"/>
    <w:rsid w:val="0074024F"/>
    <w:rsid w:val="007612DF"/>
    <w:rsid w:val="00761705"/>
    <w:rsid w:val="00794783"/>
    <w:rsid w:val="007A03E1"/>
    <w:rsid w:val="008A2258"/>
    <w:rsid w:val="008A41F4"/>
    <w:rsid w:val="008D1DF1"/>
    <w:rsid w:val="009431A2"/>
    <w:rsid w:val="0095591E"/>
    <w:rsid w:val="009A46C4"/>
    <w:rsid w:val="00A44983"/>
    <w:rsid w:val="00A61C95"/>
    <w:rsid w:val="00A8570C"/>
    <w:rsid w:val="00AB4E1F"/>
    <w:rsid w:val="00AC07AC"/>
    <w:rsid w:val="00AC6344"/>
    <w:rsid w:val="00AF6A85"/>
    <w:rsid w:val="00B2084D"/>
    <w:rsid w:val="00B51A94"/>
    <w:rsid w:val="00B721B0"/>
    <w:rsid w:val="00B94A2D"/>
    <w:rsid w:val="00BC1364"/>
    <w:rsid w:val="00BF396E"/>
    <w:rsid w:val="00C36615"/>
    <w:rsid w:val="00C768A3"/>
    <w:rsid w:val="00C77C3D"/>
    <w:rsid w:val="00CC0246"/>
    <w:rsid w:val="00CE0B4D"/>
    <w:rsid w:val="00CF3B96"/>
    <w:rsid w:val="00D86C9F"/>
    <w:rsid w:val="00DA2E88"/>
    <w:rsid w:val="00DA522D"/>
    <w:rsid w:val="00E41AC8"/>
    <w:rsid w:val="00E57D1A"/>
    <w:rsid w:val="00ED563D"/>
    <w:rsid w:val="00F5217A"/>
    <w:rsid w:val="00F6028E"/>
    <w:rsid w:val="00F72CBD"/>
    <w:rsid w:val="00FD3639"/>
    <w:rsid w:val="00FD3ECD"/>
    <w:rsid w:val="00FF7E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F4"/>
    <w:pPr>
      <w:spacing w:after="200" w:line="276" w:lineRule="auto"/>
    </w:pPr>
    <w:rPr>
      <w:lang w:eastAsia="en-US"/>
    </w:rPr>
  </w:style>
  <w:style w:type="paragraph" w:styleId="Heading1">
    <w:name w:val="heading 1"/>
    <w:basedOn w:val="Normal"/>
    <w:next w:val="Normal"/>
    <w:link w:val="Heading1Char"/>
    <w:uiPriority w:val="99"/>
    <w:qFormat/>
    <w:rsid w:val="008A41F4"/>
    <w:pPr>
      <w:keepNext/>
      <w:spacing w:after="0" w:line="240" w:lineRule="auto"/>
      <w:jc w:val="center"/>
      <w:outlineLvl w:val="0"/>
    </w:pPr>
    <w:rPr>
      <w:rFonts w:ascii="Times New Roman" w:eastAsia="Times New Roman" w:hAnsi="Times New Roman"/>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1F4"/>
    <w:rPr>
      <w:rFonts w:ascii="Times New Roman" w:hAnsi="Times New Roman" w:cs="Times New Roman"/>
      <w:b/>
      <w:sz w:val="20"/>
      <w:szCs w:val="20"/>
      <w:lang w:eastAsia="ru-RU"/>
    </w:rPr>
  </w:style>
  <w:style w:type="paragraph" w:styleId="ListParagraph">
    <w:name w:val="List Paragraph"/>
    <w:basedOn w:val="Normal"/>
    <w:uiPriority w:val="99"/>
    <w:qFormat/>
    <w:rsid w:val="008A41F4"/>
    <w:pPr>
      <w:ind w:left="720"/>
    </w:pPr>
    <w:rPr>
      <w:rFonts w:eastAsia="Times New Roman" w:cs="Calibri"/>
      <w:lang w:eastAsia="ru-RU"/>
    </w:rPr>
  </w:style>
  <w:style w:type="paragraph" w:styleId="BodyText">
    <w:name w:val="Body Text"/>
    <w:basedOn w:val="Normal"/>
    <w:link w:val="BodyTextChar"/>
    <w:uiPriority w:val="99"/>
    <w:rsid w:val="008A41F4"/>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8A41F4"/>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8A41F4"/>
    <w:rPr>
      <w:rFonts w:cs="Times New Roman"/>
    </w:rPr>
  </w:style>
  <w:style w:type="paragraph" w:styleId="NoSpacing">
    <w:name w:val="No Spacing"/>
    <w:uiPriority w:val="99"/>
    <w:qFormat/>
    <w:rsid w:val="008A41F4"/>
    <w:rPr>
      <w:rFonts w:cs="Calibri"/>
      <w:lang w:eastAsia="en-US"/>
    </w:rPr>
  </w:style>
  <w:style w:type="paragraph" w:styleId="Header">
    <w:name w:val="header"/>
    <w:basedOn w:val="Normal"/>
    <w:link w:val="HeaderChar"/>
    <w:uiPriority w:val="99"/>
    <w:semiHidden/>
    <w:rsid w:val="008A41F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A41F4"/>
    <w:rPr>
      <w:rFonts w:cs="Times New Roman"/>
    </w:rPr>
  </w:style>
  <w:style w:type="paragraph" w:styleId="Footer">
    <w:name w:val="footer"/>
    <w:basedOn w:val="Normal"/>
    <w:link w:val="FooterChar"/>
    <w:uiPriority w:val="99"/>
    <w:rsid w:val="008A41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A41F4"/>
    <w:rPr>
      <w:rFonts w:cs="Times New Roman"/>
    </w:rPr>
  </w:style>
  <w:style w:type="paragraph" w:customStyle="1" w:styleId="a">
    <w:name w:val="Прижатый влево"/>
    <w:basedOn w:val="Normal"/>
    <w:next w:val="Normal"/>
    <w:uiPriority w:val="99"/>
    <w:rsid w:val="006D72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PlainText">
    <w:name w:val="Plain Text"/>
    <w:basedOn w:val="Normal"/>
    <w:link w:val="PlainTextChar"/>
    <w:uiPriority w:val="99"/>
    <w:rsid w:val="00FD3639"/>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FD3639"/>
    <w:rPr>
      <w:rFonts w:ascii="Courier New" w:hAnsi="Courier New" w:cs="Courier New"/>
      <w:sz w:val="20"/>
      <w:szCs w:val="20"/>
      <w:lang w:eastAsia="ru-RU"/>
    </w:rPr>
  </w:style>
  <w:style w:type="paragraph" w:styleId="BalloonText">
    <w:name w:val="Balloon Text"/>
    <w:basedOn w:val="Normal"/>
    <w:link w:val="BalloonTextChar"/>
    <w:uiPriority w:val="99"/>
    <w:semiHidden/>
    <w:rsid w:val="008A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592</TotalTime>
  <Pages>37</Pages>
  <Words>10534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13</cp:revision>
  <cp:lastPrinted>2019-01-10T10:22:00Z</cp:lastPrinted>
  <dcterms:created xsi:type="dcterms:W3CDTF">2018-04-24T12:26:00Z</dcterms:created>
  <dcterms:modified xsi:type="dcterms:W3CDTF">2019-01-10T15:29:00Z</dcterms:modified>
</cp:coreProperties>
</file>